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B4BCD" w14:textId="77777777" w:rsidR="0059397E" w:rsidRDefault="0059397E" w:rsidP="0059397E">
      <w:pPr>
        <w:spacing w:line="480" w:lineRule="exact"/>
        <w:jc w:val="center"/>
        <w:rPr>
          <w:b/>
          <w:sz w:val="26"/>
          <w:szCs w:val="26"/>
        </w:rPr>
      </w:pPr>
      <w:bookmarkStart w:id="0" w:name="KItmp"/>
      <w:bookmarkEnd w:id="0"/>
      <w:r>
        <w:rPr>
          <w:b/>
          <w:sz w:val="26"/>
          <w:szCs w:val="26"/>
        </w:rPr>
        <w:t>BEFORE THE ARIZONA POWER PLANT</w:t>
      </w:r>
    </w:p>
    <w:p w14:paraId="6E57C446" w14:textId="77777777" w:rsidR="00F33A35" w:rsidRPr="00806B8D" w:rsidRDefault="0059397E" w:rsidP="00806B8D">
      <w:pPr>
        <w:spacing w:line="480" w:lineRule="exact"/>
        <w:jc w:val="center"/>
        <w:rPr>
          <w:b/>
          <w:sz w:val="26"/>
          <w:szCs w:val="26"/>
        </w:rPr>
      </w:pPr>
      <w:r>
        <w:rPr>
          <w:b/>
          <w:sz w:val="26"/>
          <w:szCs w:val="26"/>
        </w:rPr>
        <w:t>AND TRANSMISSION LINE SITING COMMITTEE</w:t>
      </w:r>
    </w:p>
    <w:tbl>
      <w:tblPr>
        <w:tblpPr w:leftFromText="180" w:rightFromText="180" w:vertAnchor="text" w:tblpX="109" w:tblpY="61"/>
        <w:tblW w:w="0" w:type="auto"/>
        <w:tblBorders>
          <w:bottom w:val="single" w:sz="4" w:space="0" w:color="auto"/>
          <w:right w:val="single" w:sz="4" w:space="0" w:color="auto"/>
        </w:tblBorders>
        <w:tblLook w:val="0000" w:firstRow="0" w:lastRow="0" w:firstColumn="0" w:lastColumn="0" w:noHBand="0" w:noVBand="0"/>
      </w:tblPr>
      <w:tblGrid>
        <w:gridCol w:w="4590"/>
      </w:tblGrid>
      <w:tr w:rsidR="00F33A35" w:rsidRPr="003F714B" w14:paraId="1523FBB7" w14:textId="77777777" w:rsidTr="00DA05F1">
        <w:trPr>
          <w:trHeight w:val="4137"/>
        </w:trPr>
        <w:tc>
          <w:tcPr>
            <w:tcW w:w="4590" w:type="dxa"/>
          </w:tcPr>
          <w:p w14:paraId="3811923D" w14:textId="4363ABB2" w:rsidR="00806B8D" w:rsidRPr="00350A63" w:rsidRDefault="00D40C30" w:rsidP="00806B8D">
            <w:pPr>
              <w:autoSpaceDE w:val="0"/>
              <w:autoSpaceDN w:val="0"/>
              <w:adjustRightInd w:val="0"/>
              <w:spacing w:line="240" w:lineRule="auto"/>
              <w:jc w:val="both"/>
              <w:rPr>
                <w:iCs/>
                <w:caps/>
                <w:color w:val="000000"/>
                <w:spacing w:val="-2"/>
                <w:sz w:val="26"/>
                <w:szCs w:val="26"/>
              </w:rPr>
            </w:pPr>
            <w:r w:rsidRPr="001F1359">
              <w:rPr>
                <w:iCs/>
                <w:caps/>
                <w:color w:val="000000"/>
                <w:spacing w:val="-2"/>
                <w:sz w:val="26"/>
                <w:szCs w:val="26"/>
              </w:rPr>
              <w:t xml:space="preserve">IN THE MATTER OF THE APPLICATION OF </w:t>
            </w:r>
            <w:r w:rsidR="00F302F9">
              <w:rPr>
                <w:iCs/>
                <w:caps/>
                <w:color w:val="000000"/>
                <w:spacing w:val="-2"/>
                <w:sz w:val="26"/>
                <w:szCs w:val="26"/>
              </w:rPr>
              <w:t>Eloy valley energy center iii</w:t>
            </w:r>
            <w:r w:rsidR="004C62E0">
              <w:rPr>
                <w:iCs/>
                <w:caps/>
                <w:color w:val="000000"/>
                <w:spacing w:val="-2"/>
                <w:sz w:val="26"/>
                <w:szCs w:val="26"/>
              </w:rPr>
              <w:t>,</w:t>
            </w:r>
            <w:r w:rsidRPr="001F1359">
              <w:rPr>
                <w:iCs/>
                <w:caps/>
                <w:color w:val="000000"/>
                <w:spacing w:val="-2"/>
                <w:sz w:val="26"/>
                <w:szCs w:val="26"/>
              </w:rPr>
              <w:t xml:space="preserve"> LLC, IN CONFORMANCE WITH THE REQUIREMENTS OF ARIZONA REVISED STATUTES </w:t>
            </w:r>
            <w:r w:rsidR="00882150">
              <w:rPr>
                <w:iCs/>
                <w:caps/>
                <w:color w:val="000000"/>
                <w:spacing w:val="-2"/>
                <w:sz w:val="26"/>
                <w:szCs w:val="26"/>
              </w:rPr>
              <w:t xml:space="preserve">§§ </w:t>
            </w:r>
            <w:r w:rsidRPr="001F1359">
              <w:rPr>
                <w:iCs/>
                <w:caps/>
                <w:color w:val="000000"/>
                <w:spacing w:val="-2"/>
                <w:sz w:val="26"/>
                <w:szCs w:val="26"/>
              </w:rPr>
              <w:t xml:space="preserve">40-360, ET SEQ., FOR A CERTIFICATE OF ENVIRONMENTAL COMPATIBILITY AUTHORIZING THE </w:t>
            </w:r>
            <w:r w:rsidR="00F302F9">
              <w:rPr>
                <w:iCs/>
                <w:caps/>
                <w:color w:val="000000"/>
                <w:spacing w:val="-2"/>
                <w:sz w:val="26"/>
                <w:szCs w:val="26"/>
              </w:rPr>
              <w:t>eloy valley energy center iii</w:t>
            </w:r>
            <w:r w:rsidR="00461205">
              <w:rPr>
                <w:iCs/>
                <w:caps/>
                <w:color w:val="000000"/>
                <w:spacing w:val="-2"/>
                <w:sz w:val="26"/>
                <w:szCs w:val="26"/>
              </w:rPr>
              <w:t xml:space="preserve"> </w:t>
            </w:r>
            <w:r w:rsidRPr="001F1359">
              <w:rPr>
                <w:iCs/>
                <w:caps/>
                <w:color w:val="000000"/>
                <w:spacing w:val="-2"/>
                <w:sz w:val="26"/>
                <w:szCs w:val="26"/>
              </w:rPr>
              <w:t xml:space="preserve">PROJECT, WHICH CONSISTS OF </w:t>
            </w:r>
            <w:r w:rsidR="00261BB0" w:rsidRPr="00261BB0">
              <w:rPr>
                <w:iCs/>
                <w:caps/>
                <w:color w:val="000000"/>
                <w:spacing w:val="-2"/>
                <w:sz w:val="26"/>
                <w:szCs w:val="26"/>
              </w:rPr>
              <w:t xml:space="preserve"> </w:t>
            </w:r>
            <w:r w:rsidR="00F302F9">
              <w:rPr>
                <w:iCs/>
                <w:caps/>
                <w:color w:val="000000"/>
                <w:spacing w:val="-2"/>
                <w:sz w:val="26"/>
                <w:szCs w:val="26"/>
              </w:rPr>
              <w:t>a</w:t>
            </w:r>
            <w:r w:rsidR="00261BB0" w:rsidRPr="00261BB0">
              <w:rPr>
                <w:iCs/>
                <w:caps/>
                <w:color w:val="000000"/>
                <w:spacing w:val="-2"/>
                <w:sz w:val="26"/>
                <w:szCs w:val="26"/>
              </w:rPr>
              <w:t xml:space="preserve"> </w:t>
            </w:r>
            <w:r w:rsidR="00F302F9">
              <w:rPr>
                <w:iCs/>
                <w:caps/>
                <w:color w:val="000000"/>
                <w:spacing w:val="-2"/>
                <w:sz w:val="26"/>
                <w:szCs w:val="26"/>
              </w:rPr>
              <w:t>230</w:t>
            </w:r>
            <w:r w:rsidR="00261BB0" w:rsidRPr="00261BB0">
              <w:rPr>
                <w:iCs/>
                <w:caps/>
                <w:color w:val="000000"/>
                <w:spacing w:val="-2"/>
                <w:sz w:val="26"/>
                <w:szCs w:val="26"/>
              </w:rPr>
              <w:t>-KV GEN-TIE LINES THAT WILL CONNECT A UTILITY-SCALE PV SOLAR ARRAY</w:t>
            </w:r>
            <w:r w:rsidR="00DA05F1">
              <w:rPr>
                <w:iCs/>
                <w:caps/>
                <w:color w:val="000000"/>
                <w:spacing w:val="-2"/>
                <w:sz w:val="26"/>
                <w:szCs w:val="26"/>
              </w:rPr>
              <w:t>,</w:t>
            </w:r>
            <w:r w:rsidR="00261BB0" w:rsidRPr="00261BB0">
              <w:rPr>
                <w:iCs/>
                <w:caps/>
                <w:color w:val="000000"/>
                <w:spacing w:val="-2"/>
                <w:sz w:val="26"/>
                <w:szCs w:val="26"/>
              </w:rPr>
              <w:t xml:space="preserve"> BESS </w:t>
            </w:r>
            <w:r w:rsidR="00DA05F1">
              <w:rPr>
                <w:iCs/>
                <w:caps/>
                <w:color w:val="000000"/>
                <w:spacing w:val="-2"/>
                <w:sz w:val="26"/>
                <w:szCs w:val="26"/>
              </w:rPr>
              <w:t xml:space="preserve">AND ASSOCIATED PROJECT SUBSTATION </w:t>
            </w:r>
            <w:r w:rsidR="00261BB0" w:rsidRPr="00261BB0">
              <w:rPr>
                <w:iCs/>
                <w:caps/>
                <w:color w:val="000000"/>
                <w:spacing w:val="-2"/>
                <w:sz w:val="26"/>
                <w:szCs w:val="26"/>
              </w:rPr>
              <w:t xml:space="preserve">LOCATED </w:t>
            </w:r>
            <w:r w:rsidR="00DA05F1">
              <w:rPr>
                <w:iCs/>
                <w:caps/>
                <w:color w:val="000000"/>
                <w:spacing w:val="-2"/>
                <w:sz w:val="26"/>
                <w:szCs w:val="26"/>
              </w:rPr>
              <w:t>APPROXI</w:t>
            </w:r>
            <w:r w:rsidR="002A1E53">
              <w:rPr>
                <w:iCs/>
                <w:caps/>
                <w:color w:val="000000"/>
                <w:spacing w:val="-2"/>
                <w:sz w:val="26"/>
                <w:szCs w:val="26"/>
              </w:rPr>
              <w:t>-</w:t>
            </w:r>
            <w:r w:rsidR="00DA05F1">
              <w:rPr>
                <w:iCs/>
                <w:caps/>
                <w:color w:val="000000"/>
                <w:spacing w:val="-2"/>
                <w:sz w:val="26"/>
                <w:szCs w:val="26"/>
              </w:rPr>
              <w:t xml:space="preserve">MATELY </w:t>
            </w:r>
            <w:r w:rsidR="002A1E53">
              <w:rPr>
                <w:iCs/>
                <w:caps/>
                <w:color w:val="000000"/>
                <w:spacing w:val="-2"/>
                <w:sz w:val="26"/>
                <w:szCs w:val="26"/>
              </w:rPr>
              <w:t>EIGHT</w:t>
            </w:r>
            <w:r w:rsidR="00261BB0" w:rsidRPr="00261BB0">
              <w:rPr>
                <w:iCs/>
                <w:caps/>
                <w:color w:val="000000"/>
                <w:spacing w:val="-2"/>
                <w:sz w:val="26"/>
                <w:szCs w:val="26"/>
              </w:rPr>
              <w:t xml:space="preserve"> MILES SOUTH OF </w:t>
            </w:r>
            <w:r w:rsidR="00F302F9">
              <w:rPr>
                <w:iCs/>
                <w:caps/>
                <w:color w:val="000000"/>
                <w:spacing w:val="-2"/>
                <w:sz w:val="26"/>
                <w:szCs w:val="26"/>
              </w:rPr>
              <w:t>eloy</w:t>
            </w:r>
            <w:r w:rsidR="00261BB0" w:rsidRPr="00261BB0">
              <w:rPr>
                <w:iCs/>
                <w:caps/>
                <w:color w:val="000000"/>
                <w:spacing w:val="-2"/>
                <w:sz w:val="26"/>
                <w:szCs w:val="26"/>
              </w:rPr>
              <w:t xml:space="preserve">, </w:t>
            </w:r>
            <w:r w:rsidR="00F302F9">
              <w:rPr>
                <w:iCs/>
                <w:caps/>
                <w:color w:val="000000"/>
                <w:spacing w:val="-2"/>
                <w:sz w:val="26"/>
                <w:szCs w:val="26"/>
              </w:rPr>
              <w:t>pinal</w:t>
            </w:r>
            <w:r w:rsidR="00261BB0" w:rsidRPr="00261BB0">
              <w:rPr>
                <w:iCs/>
                <w:caps/>
                <w:color w:val="000000"/>
                <w:spacing w:val="-2"/>
                <w:sz w:val="26"/>
                <w:szCs w:val="26"/>
              </w:rPr>
              <w:t xml:space="preserve"> COUNTY, ARIZONA, CONNECTING THE </w:t>
            </w:r>
            <w:r w:rsidR="00F302F9">
              <w:rPr>
                <w:iCs/>
                <w:caps/>
                <w:color w:val="000000"/>
                <w:spacing w:val="-2"/>
                <w:sz w:val="26"/>
                <w:szCs w:val="26"/>
              </w:rPr>
              <w:t>eloy valley energy center iii</w:t>
            </w:r>
            <w:r w:rsidR="00F9699E">
              <w:rPr>
                <w:iCs/>
                <w:caps/>
                <w:color w:val="000000"/>
                <w:spacing w:val="-2"/>
                <w:sz w:val="26"/>
                <w:szCs w:val="26"/>
              </w:rPr>
              <w:t xml:space="preserve"> AND BESS</w:t>
            </w:r>
            <w:r w:rsidR="00261BB0" w:rsidRPr="00261BB0">
              <w:rPr>
                <w:iCs/>
                <w:caps/>
                <w:color w:val="000000"/>
                <w:spacing w:val="-2"/>
                <w:sz w:val="26"/>
                <w:szCs w:val="26"/>
              </w:rPr>
              <w:t xml:space="preserve"> FACILITY TO THE EXISTING </w:t>
            </w:r>
            <w:r w:rsidR="00F302F9">
              <w:rPr>
                <w:iCs/>
                <w:caps/>
                <w:color w:val="000000"/>
                <w:spacing w:val="-2"/>
                <w:sz w:val="26"/>
                <w:szCs w:val="26"/>
              </w:rPr>
              <w:t>western area power admini</w:t>
            </w:r>
            <w:r w:rsidR="00DA05F1">
              <w:rPr>
                <w:iCs/>
                <w:caps/>
                <w:color w:val="000000"/>
                <w:spacing w:val="-2"/>
                <w:sz w:val="26"/>
                <w:szCs w:val="26"/>
              </w:rPr>
              <w:t>-</w:t>
            </w:r>
            <w:r w:rsidR="00F302F9">
              <w:rPr>
                <w:iCs/>
                <w:caps/>
                <w:color w:val="000000"/>
                <w:spacing w:val="-2"/>
                <w:sz w:val="26"/>
                <w:szCs w:val="26"/>
              </w:rPr>
              <w:t xml:space="preserve">stration </w:t>
            </w:r>
            <w:r w:rsidR="00261BB0" w:rsidRPr="00261BB0">
              <w:rPr>
                <w:iCs/>
                <w:caps/>
                <w:color w:val="000000"/>
                <w:spacing w:val="-2"/>
                <w:sz w:val="26"/>
                <w:szCs w:val="26"/>
              </w:rPr>
              <w:t xml:space="preserve"> </w:t>
            </w:r>
            <w:r w:rsidR="00F302F9">
              <w:rPr>
                <w:iCs/>
                <w:caps/>
                <w:color w:val="000000"/>
                <w:spacing w:val="-2"/>
                <w:sz w:val="26"/>
                <w:szCs w:val="26"/>
              </w:rPr>
              <w:t xml:space="preserve">ed-5 </w:t>
            </w:r>
            <w:r w:rsidR="00261BB0" w:rsidRPr="00261BB0">
              <w:rPr>
                <w:iCs/>
                <w:caps/>
                <w:color w:val="000000"/>
                <w:spacing w:val="-2"/>
                <w:sz w:val="26"/>
                <w:szCs w:val="26"/>
              </w:rPr>
              <w:t>SUBSTATION.</w:t>
            </w:r>
          </w:p>
        </w:tc>
      </w:tr>
    </w:tbl>
    <w:p w14:paraId="207C4EE2" w14:textId="77777777" w:rsidR="00F33A35" w:rsidRPr="00420A59" w:rsidRDefault="00F33A35" w:rsidP="00F33A35">
      <w:pPr>
        <w:spacing w:line="240" w:lineRule="auto"/>
        <w:rPr>
          <w:sz w:val="26"/>
          <w:szCs w:val="26"/>
        </w:rPr>
      </w:pPr>
    </w:p>
    <w:p w14:paraId="5BEAFECE" w14:textId="06BAC363" w:rsidR="00F33A35" w:rsidRPr="00461980" w:rsidRDefault="00F33A35" w:rsidP="00806B8D">
      <w:pPr>
        <w:spacing w:line="240" w:lineRule="auto"/>
        <w:jc w:val="center"/>
        <w:rPr>
          <w:i/>
          <w:sz w:val="26"/>
          <w:szCs w:val="26"/>
        </w:rPr>
      </w:pPr>
      <w:r w:rsidRPr="00420A59">
        <w:rPr>
          <w:sz w:val="26"/>
          <w:szCs w:val="26"/>
        </w:rPr>
        <w:t>Docket No</w:t>
      </w:r>
      <w:r w:rsidRPr="00572107">
        <w:rPr>
          <w:sz w:val="26"/>
          <w:szCs w:val="26"/>
        </w:rPr>
        <w:t xml:space="preserve">. </w:t>
      </w:r>
      <w:r w:rsidR="00572107" w:rsidRPr="00572107">
        <w:rPr>
          <w:sz w:val="26"/>
          <w:szCs w:val="26"/>
        </w:rPr>
        <w:t>L-21375A-25-0252-00256</w:t>
      </w:r>
    </w:p>
    <w:p w14:paraId="613E0258" w14:textId="77777777" w:rsidR="00F33A35" w:rsidRPr="00461980" w:rsidRDefault="00F33A35" w:rsidP="00806B8D">
      <w:pPr>
        <w:spacing w:line="240" w:lineRule="auto"/>
        <w:jc w:val="center"/>
        <w:rPr>
          <w:sz w:val="26"/>
          <w:szCs w:val="26"/>
        </w:rPr>
      </w:pPr>
    </w:p>
    <w:p w14:paraId="22ECDE2F" w14:textId="7217EF20" w:rsidR="00F33A35" w:rsidRPr="00461980" w:rsidRDefault="00F33A35" w:rsidP="00806B8D">
      <w:pPr>
        <w:spacing w:line="240" w:lineRule="auto"/>
        <w:jc w:val="center"/>
        <w:rPr>
          <w:sz w:val="26"/>
          <w:szCs w:val="26"/>
        </w:rPr>
      </w:pPr>
      <w:r w:rsidRPr="00461980">
        <w:rPr>
          <w:sz w:val="26"/>
          <w:szCs w:val="26"/>
        </w:rPr>
        <w:t xml:space="preserve">Case No. </w:t>
      </w:r>
      <w:r w:rsidR="00882150" w:rsidRPr="00461980">
        <w:rPr>
          <w:iCs/>
          <w:sz w:val="26"/>
          <w:szCs w:val="26"/>
        </w:rPr>
        <w:t>25</w:t>
      </w:r>
      <w:r w:rsidR="00461980" w:rsidRPr="00461980">
        <w:rPr>
          <w:iCs/>
          <w:sz w:val="26"/>
          <w:szCs w:val="26"/>
        </w:rPr>
        <w:t>6</w:t>
      </w:r>
    </w:p>
    <w:p w14:paraId="74148058" w14:textId="77777777" w:rsidR="00F33A35" w:rsidRPr="003F714B" w:rsidRDefault="00F33A35" w:rsidP="00F33A35">
      <w:pPr>
        <w:spacing w:line="240" w:lineRule="auto"/>
        <w:rPr>
          <w:sz w:val="26"/>
          <w:szCs w:val="26"/>
          <w:highlight w:val="yellow"/>
        </w:rPr>
      </w:pPr>
    </w:p>
    <w:p w14:paraId="518CB6EA" w14:textId="77777777" w:rsidR="00F33A35" w:rsidRPr="003F714B" w:rsidRDefault="00F33A35" w:rsidP="00F33A35">
      <w:pPr>
        <w:spacing w:line="240" w:lineRule="auto"/>
        <w:rPr>
          <w:sz w:val="26"/>
          <w:szCs w:val="26"/>
          <w:highlight w:val="yellow"/>
        </w:rPr>
      </w:pPr>
    </w:p>
    <w:p w14:paraId="1E520E18" w14:textId="77777777" w:rsidR="00F33A35" w:rsidRPr="003F714B" w:rsidRDefault="00F33A35" w:rsidP="00F33A35">
      <w:pPr>
        <w:spacing w:line="240" w:lineRule="auto"/>
        <w:rPr>
          <w:sz w:val="26"/>
          <w:szCs w:val="26"/>
          <w:highlight w:val="yellow"/>
        </w:rPr>
      </w:pPr>
    </w:p>
    <w:p w14:paraId="4CF37573" w14:textId="77777777" w:rsidR="00F33A35" w:rsidRPr="003F714B" w:rsidRDefault="00F33A35" w:rsidP="00F33A35">
      <w:pPr>
        <w:spacing w:line="240" w:lineRule="auto"/>
        <w:rPr>
          <w:sz w:val="26"/>
          <w:szCs w:val="26"/>
          <w:highlight w:val="yellow"/>
        </w:rPr>
      </w:pPr>
    </w:p>
    <w:p w14:paraId="32EDA89A" w14:textId="77777777" w:rsidR="00F33A35" w:rsidRPr="003F714B" w:rsidRDefault="00F33A35" w:rsidP="00F33A35">
      <w:pPr>
        <w:spacing w:line="240" w:lineRule="auto"/>
        <w:rPr>
          <w:sz w:val="26"/>
          <w:szCs w:val="26"/>
          <w:highlight w:val="yellow"/>
        </w:rPr>
      </w:pPr>
    </w:p>
    <w:p w14:paraId="6269DE08" w14:textId="77777777" w:rsidR="00F33A35" w:rsidRPr="003F714B" w:rsidRDefault="00F33A35" w:rsidP="00F33A35">
      <w:pPr>
        <w:spacing w:line="240" w:lineRule="auto"/>
        <w:rPr>
          <w:sz w:val="26"/>
          <w:szCs w:val="26"/>
          <w:highlight w:val="yellow"/>
        </w:rPr>
      </w:pPr>
    </w:p>
    <w:p w14:paraId="1277BAB1" w14:textId="77777777" w:rsidR="00F33A35" w:rsidRPr="003F714B" w:rsidRDefault="00F33A35" w:rsidP="00F33A35">
      <w:pPr>
        <w:spacing w:line="240" w:lineRule="auto"/>
        <w:rPr>
          <w:sz w:val="26"/>
          <w:szCs w:val="26"/>
          <w:highlight w:val="yellow"/>
        </w:rPr>
      </w:pPr>
    </w:p>
    <w:p w14:paraId="1641CD5A" w14:textId="77777777" w:rsidR="00F33A35" w:rsidRPr="003F714B" w:rsidRDefault="00F33A35" w:rsidP="00F33A35">
      <w:pPr>
        <w:spacing w:line="240" w:lineRule="auto"/>
        <w:jc w:val="center"/>
        <w:rPr>
          <w:b/>
          <w:sz w:val="26"/>
          <w:szCs w:val="26"/>
          <w:highlight w:val="yellow"/>
          <w:u w:val="single"/>
        </w:rPr>
      </w:pPr>
    </w:p>
    <w:p w14:paraId="756FC03F" w14:textId="77777777" w:rsidR="00194CB0" w:rsidRPr="003F714B" w:rsidRDefault="00194CB0" w:rsidP="00640212">
      <w:pPr>
        <w:spacing w:line="480" w:lineRule="exact"/>
        <w:jc w:val="center"/>
        <w:rPr>
          <w:b/>
          <w:sz w:val="26"/>
          <w:szCs w:val="26"/>
          <w:highlight w:val="yellow"/>
          <w:u w:val="single"/>
        </w:rPr>
      </w:pPr>
    </w:p>
    <w:p w14:paraId="5B2F26D3" w14:textId="77777777" w:rsidR="00194CB0" w:rsidRDefault="00194CB0" w:rsidP="00640212">
      <w:pPr>
        <w:spacing w:line="480" w:lineRule="exact"/>
        <w:jc w:val="center"/>
        <w:rPr>
          <w:b/>
          <w:sz w:val="26"/>
          <w:szCs w:val="26"/>
          <w:highlight w:val="yellow"/>
          <w:u w:val="single"/>
        </w:rPr>
      </w:pPr>
    </w:p>
    <w:p w14:paraId="3AF142E5" w14:textId="77777777" w:rsidR="00806B8D" w:rsidRDefault="00806B8D" w:rsidP="00640212">
      <w:pPr>
        <w:spacing w:line="480" w:lineRule="exact"/>
        <w:jc w:val="center"/>
        <w:rPr>
          <w:b/>
          <w:sz w:val="26"/>
          <w:szCs w:val="26"/>
          <w:highlight w:val="yellow"/>
          <w:u w:val="single"/>
        </w:rPr>
      </w:pPr>
    </w:p>
    <w:p w14:paraId="54A027A7" w14:textId="77777777" w:rsidR="00806B8D" w:rsidRDefault="00806B8D" w:rsidP="00640212">
      <w:pPr>
        <w:spacing w:line="480" w:lineRule="exact"/>
        <w:jc w:val="center"/>
        <w:rPr>
          <w:b/>
          <w:sz w:val="26"/>
          <w:szCs w:val="26"/>
          <w:highlight w:val="yellow"/>
          <w:u w:val="single"/>
        </w:rPr>
      </w:pPr>
    </w:p>
    <w:p w14:paraId="1F1E110E" w14:textId="77777777" w:rsidR="00806B8D" w:rsidRPr="003F714B" w:rsidRDefault="00806B8D" w:rsidP="00640212">
      <w:pPr>
        <w:spacing w:line="480" w:lineRule="exact"/>
        <w:jc w:val="center"/>
        <w:rPr>
          <w:b/>
          <w:sz w:val="26"/>
          <w:szCs w:val="26"/>
          <w:highlight w:val="yellow"/>
          <w:u w:val="single"/>
        </w:rPr>
      </w:pPr>
    </w:p>
    <w:p w14:paraId="5F810254" w14:textId="77777777" w:rsidR="00194CB0" w:rsidRDefault="00194CB0" w:rsidP="00640212">
      <w:pPr>
        <w:spacing w:line="480" w:lineRule="exact"/>
        <w:jc w:val="center"/>
        <w:rPr>
          <w:b/>
          <w:sz w:val="26"/>
          <w:szCs w:val="26"/>
          <w:highlight w:val="yellow"/>
          <w:u w:val="single"/>
        </w:rPr>
      </w:pPr>
    </w:p>
    <w:p w14:paraId="73432BDA" w14:textId="77777777" w:rsidR="006F55DA" w:rsidRDefault="006F55DA" w:rsidP="00640212">
      <w:pPr>
        <w:spacing w:line="480" w:lineRule="exact"/>
        <w:jc w:val="center"/>
        <w:rPr>
          <w:b/>
          <w:sz w:val="26"/>
          <w:szCs w:val="26"/>
          <w:highlight w:val="yellow"/>
          <w:u w:val="single"/>
        </w:rPr>
      </w:pPr>
    </w:p>
    <w:p w14:paraId="72F63424" w14:textId="77777777" w:rsidR="00F33A35" w:rsidRPr="00843BBA" w:rsidRDefault="00F33A35" w:rsidP="00F76003">
      <w:pPr>
        <w:spacing w:before="260" w:line="480" w:lineRule="exact"/>
        <w:jc w:val="center"/>
        <w:rPr>
          <w:b/>
          <w:sz w:val="26"/>
          <w:szCs w:val="26"/>
          <w:u w:val="single"/>
        </w:rPr>
      </w:pPr>
      <w:r w:rsidRPr="00843BBA">
        <w:rPr>
          <w:b/>
          <w:sz w:val="26"/>
          <w:szCs w:val="26"/>
          <w:u w:val="single"/>
        </w:rPr>
        <w:t>NOTICE OF HEARING</w:t>
      </w:r>
    </w:p>
    <w:p w14:paraId="6A3B4349" w14:textId="0685503B" w:rsidR="009D23E6" w:rsidRDefault="00F33A35" w:rsidP="00A26958">
      <w:pPr>
        <w:spacing w:line="480" w:lineRule="exact"/>
        <w:ind w:firstLine="720"/>
        <w:jc w:val="both"/>
        <w:rPr>
          <w:color w:val="000000"/>
          <w:spacing w:val="-2"/>
          <w:sz w:val="26"/>
          <w:szCs w:val="26"/>
        </w:rPr>
      </w:pPr>
      <w:r w:rsidRPr="00843BBA">
        <w:rPr>
          <w:b/>
          <w:sz w:val="26"/>
          <w:szCs w:val="26"/>
        </w:rPr>
        <w:t>A PUBLIC HEARING WILL BE HELD</w:t>
      </w:r>
      <w:r w:rsidRPr="00843BBA">
        <w:rPr>
          <w:sz w:val="26"/>
          <w:szCs w:val="26"/>
        </w:rPr>
        <w:t xml:space="preserve"> before the Arizona Power Plant and Transmission Line Siting Committee (</w:t>
      </w:r>
      <w:r w:rsidR="00640212" w:rsidRPr="00843BBA">
        <w:rPr>
          <w:sz w:val="26"/>
          <w:szCs w:val="26"/>
        </w:rPr>
        <w:t>“</w:t>
      </w:r>
      <w:r w:rsidRPr="00843BBA">
        <w:rPr>
          <w:sz w:val="26"/>
          <w:szCs w:val="26"/>
        </w:rPr>
        <w:t>Committee</w:t>
      </w:r>
      <w:r w:rsidR="00640212" w:rsidRPr="00843BBA">
        <w:rPr>
          <w:sz w:val="26"/>
          <w:szCs w:val="26"/>
        </w:rPr>
        <w:t>”</w:t>
      </w:r>
      <w:r w:rsidRPr="00843BBA">
        <w:rPr>
          <w:sz w:val="26"/>
          <w:szCs w:val="26"/>
        </w:rPr>
        <w:t>) regarding the Application</w:t>
      </w:r>
      <w:r w:rsidR="009D23E6">
        <w:rPr>
          <w:sz w:val="26"/>
          <w:szCs w:val="26"/>
        </w:rPr>
        <w:t xml:space="preserve"> </w:t>
      </w:r>
      <w:r w:rsidRPr="00843BBA">
        <w:rPr>
          <w:sz w:val="26"/>
          <w:szCs w:val="26"/>
        </w:rPr>
        <w:t xml:space="preserve">of </w:t>
      </w:r>
      <w:r w:rsidR="00F302F9">
        <w:rPr>
          <w:iCs/>
          <w:sz w:val="26"/>
          <w:szCs w:val="26"/>
        </w:rPr>
        <w:t>Eloy Valley Energy Center III</w:t>
      </w:r>
      <w:r w:rsidR="004C62E0">
        <w:rPr>
          <w:iCs/>
          <w:sz w:val="26"/>
          <w:szCs w:val="26"/>
        </w:rPr>
        <w:t>,</w:t>
      </w:r>
      <w:r w:rsidR="00D40C30" w:rsidRPr="00843BBA">
        <w:rPr>
          <w:iCs/>
          <w:sz w:val="26"/>
          <w:szCs w:val="26"/>
        </w:rPr>
        <w:t xml:space="preserve"> LLC</w:t>
      </w:r>
      <w:r w:rsidR="00064128">
        <w:rPr>
          <w:iCs/>
          <w:sz w:val="26"/>
          <w:szCs w:val="26"/>
        </w:rPr>
        <w:t xml:space="preserve"> (“Applicant”)</w:t>
      </w:r>
      <w:r w:rsidR="00D40C30" w:rsidRPr="00843BBA" w:rsidDel="00D40C30">
        <w:rPr>
          <w:i/>
          <w:sz w:val="26"/>
          <w:szCs w:val="26"/>
        </w:rPr>
        <w:t xml:space="preserve"> </w:t>
      </w:r>
      <w:r w:rsidRPr="00843BBA">
        <w:rPr>
          <w:sz w:val="26"/>
          <w:szCs w:val="26"/>
        </w:rPr>
        <w:t>for a Certificate of Environmental Compatibility</w:t>
      </w:r>
      <w:r w:rsidR="00064128">
        <w:rPr>
          <w:sz w:val="26"/>
          <w:szCs w:val="26"/>
        </w:rPr>
        <w:t xml:space="preserve"> (“CEC”)</w:t>
      </w:r>
      <w:r w:rsidRPr="00843BBA">
        <w:rPr>
          <w:sz w:val="26"/>
          <w:szCs w:val="26"/>
        </w:rPr>
        <w:t xml:space="preserve"> </w:t>
      </w:r>
      <w:r w:rsidRPr="00843BBA">
        <w:rPr>
          <w:color w:val="000000"/>
          <w:spacing w:val="-2"/>
          <w:sz w:val="26"/>
          <w:szCs w:val="26"/>
        </w:rPr>
        <w:t xml:space="preserve">to authorize construction of </w:t>
      </w:r>
      <w:r w:rsidR="00441F5A" w:rsidRPr="00843BBA">
        <w:rPr>
          <w:color w:val="000000"/>
          <w:spacing w:val="-2"/>
          <w:sz w:val="26"/>
          <w:szCs w:val="26"/>
        </w:rPr>
        <w:t xml:space="preserve">the </w:t>
      </w:r>
      <w:r w:rsidR="00F302F9">
        <w:rPr>
          <w:color w:val="000000"/>
          <w:spacing w:val="-2"/>
          <w:sz w:val="26"/>
          <w:szCs w:val="26"/>
        </w:rPr>
        <w:t>Eloy Valley Energy Center III</w:t>
      </w:r>
      <w:r w:rsidR="00261BB0">
        <w:rPr>
          <w:color w:val="000000"/>
          <w:spacing w:val="-2"/>
          <w:sz w:val="26"/>
          <w:szCs w:val="26"/>
        </w:rPr>
        <w:t xml:space="preserve"> </w:t>
      </w:r>
      <w:r w:rsidR="00E262A9" w:rsidRPr="00206308">
        <w:rPr>
          <w:spacing w:val="-2"/>
          <w:sz w:val="26"/>
          <w:szCs w:val="26"/>
        </w:rPr>
        <w:t>Gen-Tie Line</w:t>
      </w:r>
      <w:r w:rsidR="00B62056" w:rsidRPr="00206308">
        <w:rPr>
          <w:spacing w:val="-2"/>
          <w:sz w:val="26"/>
          <w:szCs w:val="26"/>
        </w:rPr>
        <w:t xml:space="preserve"> </w:t>
      </w:r>
      <w:r w:rsidR="00B62056">
        <w:rPr>
          <w:color w:val="000000"/>
          <w:spacing w:val="-2"/>
          <w:sz w:val="26"/>
          <w:szCs w:val="26"/>
        </w:rPr>
        <w:t>Project</w:t>
      </w:r>
      <w:r w:rsidR="009D23E6">
        <w:rPr>
          <w:color w:val="000000"/>
          <w:spacing w:val="-2"/>
          <w:sz w:val="26"/>
          <w:szCs w:val="26"/>
        </w:rPr>
        <w:t xml:space="preserve"> (“Project”). </w:t>
      </w:r>
    </w:p>
    <w:p w14:paraId="22350706" w14:textId="4C7007A9" w:rsidR="00F33A35" w:rsidRPr="003F714B" w:rsidRDefault="009D23E6" w:rsidP="00F302F9">
      <w:pPr>
        <w:spacing w:line="480" w:lineRule="exact"/>
        <w:ind w:firstLine="720"/>
        <w:jc w:val="both"/>
        <w:rPr>
          <w:sz w:val="26"/>
          <w:szCs w:val="26"/>
          <w:highlight w:val="yellow"/>
        </w:rPr>
      </w:pPr>
      <w:r>
        <w:rPr>
          <w:iCs/>
          <w:color w:val="000000"/>
          <w:spacing w:val="-2"/>
          <w:sz w:val="26"/>
          <w:szCs w:val="26"/>
        </w:rPr>
        <w:t xml:space="preserve">The Project will </w:t>
      </w:r>
      <w:r w:rsidR="00064128">
        <w:rPr>
          <w:iCs/>
          <w:color w:val="000000"/>
          <w:spacing w:val="-2"/>
          <w:sz w:val="26"/>
          <w:szCs w:val="26"/>
        </w:rPr>
        <w:t>involve the construction of</w:t>
      </w:r>
      <w:r>
        <w:rPr>
          <w:iCs/>
          <w:color w:val="000000"/>
          <w:spacing w:val="-2"/>
          <w:sz w:val="26"/>
          <w:szCs w:val="26"/>
        </w:rPr>
        <w:t xml:space="preserve"> </w:t>
      </w:r>
      <w:r w:rsidR="00F302F9">
        <w:rPr>
          <w:iCs/>
          <w:color w:val="000000"/>
          <w:spacing w:val="-2"/>
          <w:sz w:val="26"/>
          <w:szCs w:val="26"/>
        </w:rPr>
        <w:t>a 230</w:t>
      </w:r>
      <w:r w:rsidR="00064128">
        <w:rPr>
          <w:iCs/>
          <w:color w:val="000000"/>
          <w:spacing w:val="-2"/>
          <w:sz w:val="26"/>
          <w:szCs w:val="26"/>
        </w:rPr>
        <w:t xml:space="preserve"> kilovolt (“</w:t>
      </w:r>
      <w:r w:rsidR="00261BB0" w:rsidRPr="00261BB0">
        <w:rPr>
          <w:iCs/>
          <w:color w:val="000000"/>
          <w:spacing w:val="-2"/>
          <w:sz w:val="26"/>
          <w:szCs w:val="26"/>
        </w:rPr>
        <w:t>kV</w:t>
      </w:r>
      <w:r w:rsidR="00064128">
        <w:rPr>
          <w:iCs/>
          <w:color w:val="000000"/>
          <w:spacing w:val="-2"/>
          <w:sz w:val="26"/>
          <w:szCs w:val="26"/>
        </w:rPr>
        <w:t>”)</w:t>
      </w:r>
      <w:r w:rsidR="00261BB0" w:rsidRPr="00261BB0">
        <w:rPr>
          <w:iCs/>
          <w:color w:val="000000"/>
          <w:spacing w:val="-2"/>
          <w:sz w:val="26"/>
          <w:szCs w:val="26"/>
        </w:rPr>
        <w:t xml:space="preserve"> </w:t>
      </w:r>
      <w:r w:rsidR="00064128">
        <w:rPr>
          <w:iCs/>
          <w:color w:val="000000"/>
          <w:spacing w:val="-2"/>
          <w:sz w:val="26"/>
          <w:szCs w:val="26"/>
        </w:rPr>
        <w:t>transmission</w:t>
      </w:r>
      <w:r w:rsidR="00261BB0" w:rsidRPr="00261BB0">
        <w:rPr>
          <w:iCs/>
          <w:color w:val="000000"/>
          <w:spacing w:val="-2"/>
          <w:sz w:val="26"/>
          <w:szCs w:val="26"/>
        </w:rPr>
        <w:t xml:space="preserve"> line that will connect a utility-scale </w:t>
      </w:r>
      <w:r w:rsidR="0002423F">
        <w:rPr>
          <w:iCs/>
          <w:color w:val="000000"/>
          <w:spacing w:val="-2"/>
          <w:sz w:val="26"/>
          <w:szCs w:val="26"/>
        </w:rPr>
        <w:t xml:space="preserve">photovoltaic </w:t>
      </w:r>
      <w:r w:rsidR="00261BB0" w:rsidRPr="00261BB0">
        <w:rPr>
          <w:iCs/>
          <w:color w:val="000000"/>
          <w:spacing w:val="-2"/>
          <w:sz w:val="26"/>
          <w:szCs w:val="26"/>
        </w:rPr>
        <w:t>solar array</w:t>
      </w:r>
      <w:r w:rsidR="00727A44">
        <w:rPr>
          <w:iCs/>
          <w:color w:val="000000"/>
          <w:spacing w:val="-2"/>
          <w:sz w:val="26"/>
          <w:szCs w:val="26"/>
        </w:rPr>
        <w:t xml:space="preserve"> (“Solar </w:t>
      </w:r>
      <w:r w:rsidR="00037715">
        <w:rPr>
          <w:iCs/>
          <w:color w:val="000000"/>
          <w:spacing w:val="-2"/>
          <w:sz w:val="26"/>
          <w:szCs w:val="26"/>
        </w:rPr>
        <w:t>Facility</w:t>
      </w:r>
      <w:r w:rsidR="00727A44">
        <w:rPr>
          <w:iCs/>
          <w:color w:val="000000"/>
          <w:spacing w:val="-2"/>
          <w:sz w:val="26"/>
          <w:szCs w:val="26"/>
        </w:rPr>
        <w:t>”)</w:t>
      </w:r>
      <w:r w:rsidR="00261BB0" w:rsidRPr="00261BB0">
        <w:rPr>
          <w:iCs/>
          <w:color w:val="000000"/>
          <w:spacing w:val="-2"/>
          <w:sz w:val="26"/>
          <w:szCs w:val="26"/>
        </w:rPr>
        <w:t xml:space="preserve"> </w:t>
      </w:r>
      <w:r w:rsidR="006D1D02">
        <w:rPr>
          <w:iCs/>
          <w:color w:val="000000"/>
          <w:spacing w:val="-2"/>
          <w:sz w:val="26"/>
          <w:szCs w:val="26"/>
        </w:rPr>
        <w:t>b</w:t>
      </w:r>
      <w:r w:rsidR="00882150">
        <w:rPr>
          <w:iCs/>
          <w:color w:val="000000"/>
          <w:spacing w:val="-2"/>
          <w:sz w:val="26"/>
          <w:szCs w:val="26"/>
        </w:rPr>
        <w:t xml:space="preserve">attery </w:t>
      </w:r>
      <w:r w:rsidR="006D1D02">
        <w:rPr>
          <w:iCs/>
          <w:color w:val="000000"/>
          <w:spacing w:val="-2"/>
          <w:sz w:val="26"/>
          <w:szCs w:val="26"/>
        </w:rPr>
        <w:t>e</w:t>
      </w:r>
      <w:r w:rsidR="00882150">
        <w:rPr>
          <w:iCs/>
          <w:color w:val="000000"/>
          <w:spacing w:val="-2"/>
          <w:sz w:val="26"/>
          <w:szCs w:val="26"/>
        </w:rPr>
        <w:t xml:space="preserve">nergy </w:t>
      </w:r>
      <w:r w:rsidR="006D1D02">
        <w:rPr>
          <w:iCs/>
          <w:color w:val="000000"/>
          <w:spacing w:val="-2"/>
          <w:sz w:val="26"/>
          <w:szCs w:val="26"/>
        </w:rPr>
        <w:t>s</w:t>
      </w:r>
      <w:r w:rsidR="00882150">
        <w:rPr>
          <w:iCs/>
          <w:color w:val="000000"/>
          <w:spacing w:val="-2"/>
          <w:sz w:val="26"/>
          <w:szCs w:val="26"/>
        </w:rPr>
        <w:t xml:space="preserve">torage </w:t>
      </w:r>
      <w:r w:rsidR="006D1D02">
        <w:rPr>
          <w:iCs/>
          <w:color w:val="000000"/>
          <w:spacing w:val="-2"/>
          <w:sz w:val="26"/>
          <w:szCs w:val="26"/>
        </w:rPr>
        <w:t>s</w:t>
      </w:r>
      <w:r w:rsidR="00882150">
        <w:rPr>
          <w:iCs/>
          <w:color w:val="000000"/>
          <w:spacing w:val="-2"/>
          <w:sz w:val="26"/>
          <w:szCs w:val="26"/>
        </w:rPr>
        <w:t>ystem</w:t>
      </w:r>
      <w:r w:rsidR="00727A44">
        <w:rPr>
          <w:iCs/>
          <w:color w:val="000000"/>
          <w:spacing w:val="-2"/>
          <w:sz w:val="26"/>
          <w:szCs w:val="26"/>
        </w:rPr>
        <w:t xml:space="preserve"> (“BESS”)</w:t>
      </w:r>
      <w:r w:rsidR="00DA05F1">
        <w:rPr>
          <w:iCs/>
          <w:color w:val="000000"/>
          <w:spacing w:val="-2"/>
          <w:sz w:val="26"/>
          <w:szCs w:val="26"/>
        </w:rPr>
        <w:t>, and associated Project substation</w:t>
      </w:r>
      <w:r w:rsidR="00882150">
        <w:rPr>
          <w:iCs/>
          <w:color w:val="000000"/>
          <w:spacing w:val="-2"/>
          <w:sz w:val="26"/>
          <w:szCs w:val="26"/>
        </w:rPr>
        <w:t xml:space="preserve"> </w:t>
      </w:r>
      <w:r w:rsidR="00261BB0" w:rsidRPr="00261BB0">
        <w:rPr>
          <w:iCs/>
          <w:color w:val="000000"/>
          <w:spacing w:val="-2"/>
          <w:sz w:val="26"/>
          <w:szCs w:val="26"/>
        </w:rPr>
        <w:t xml:space="preserve">with the existing </w:t>
      </w:r>
      <w:r w:rsidR="00F302F9">
        <w:rPr>
          <w:iCs/>
          <w:color w:val="000000"/>
          <w:spacing w:val="-2"/>
          <w:sz w:val="26"/>
          <w:szCs w:val="26"/>
        </w:rPr>
        <w:t>Western Area Power Administration (“WAPA”) ED-5</w:t>
      </w:r>
      <w:r w:rsidR="00261BB0" w:rsidRPr="00261BB0">
        <w:rPr>
          <w:iCs/>
          <w:color w:val="000000"/>
          <w:spacing w:val="-2"/>
          <w:sz w:val="26"/>
          <w:szCs w:val="26"/>
        </w:rPr>
        <w:t xml:space="preserve"> Substation. The Project will electrically interconnect the </w:t>
      </w:r>
      <w:r w:rsidR="006D1D02">
        <w:rPr>
          <w:iCs/>
          <w:color w:val="000000"/>
          <w:spacing w:val="-2"/>
          <w:sz w:val="26"/>
          <w:szCs w:val="26"/>
        </w:rPr>
        <w:t xml:space="preserve">Solar </w:t>
      </w:r>
      <w:r w:rsidR="00261BB0" w:rsidRPr="00261BB0">
        <w:rPr>
          <w:iCs/>
          <w:color w:val="000000"/>
          <w:spacing w:val="-2"/>
          <w:sz w:val="26"/>
          <w:szCs w:val="26"/>
        </w:rPr>
        <w:t xml:space="preserve"> </w:t>
      </w:r>
      <w:r w:rsidR="00E474C6">
        <w:rPr>
          <w:iCs/>
          <w:color w:val="000000"/>
          <w:spacing w:val="-2"/>
          <w:sz w:val="26"/>
          <w:szCs w:val="26"/>
        </w:rPr>
        <w:t xml:space="preserve">Facility </w:t>
      </w:r>
      <w:r w:rsidR="00261BB0" w:rsidRPr="00261BB0">
        <w:rPr>
          <w:iCs/>
          <w:color w:val="000000"/>
          <w:spacing w:val="-2"/>
          <w:sz w:val="26"/>
          <w:szCs w:val="26"/>
        </w:rPr>
        <w:t xml:space="preserve">and BESS to the existing </w:t>
      </w:r>
      <w:r w:rsidR="006D1D02">
        <w:rPr>
          <w:iCs/>
          <w:color w:val="000000"/>
          <w:spacing w:val="-2"/>
          <w:sz w:val="26"/>
          <w:szCs w:val="26"/>
        </w:rPr>
        <w:t>WAPA</w:t>
      </w:r>
      <w:r w:rsidR="00F302F9">
        <w:rPr>
          <w:iCs/>
          <w:color w:val="000000"/>
          <w:spacing w:val="-2"/>
          <w:sz w:val="26"/>
          <w:szCs w:val="26"/>
        </w:rPr>
        <w:t xml:space="preserve"> ED-5 Substation, p</w:t>
      </w:r>
      <w:r w:rsidR="00261BB0" w:rsidRPr="00261BB0">
        <w:rPr>
          <w:iCs/>
          <w:color w:val="000000"/>
          <w:spacing w:val="-2"/>
          <w:sz w:val="26"/>
          <w:szCs w:val="26"/>
        </w:rPr>
        <w:t xml:space="preserve">roviding </w:t>
      </w:r>
      <w:r w:rsidR="00261BB0" w:rsidRPr="00261BB0">
        <w:rPr>
          <w:iCs/>
          <w:color w:val="000000"/>
          <w:spacing w:val="-2"/>
          <w:sz w:val="26"/>
          <w:szCs w:val="26"/>
        </w:rPr>
        <w:lastRenderedPageBreak/>
        <w:t xml:space="preserve">solar and storage resources to the Arizona </w:t>
      </w:r>
      <w:r w:rsidR="006D1D02">
        <w:rPr>
          <w:iCs/>
          <w:color w:val="000000"/>
          <w:spacing w:val="-2"/>
          <w:sz w:val="26"/>
          <w:szCs w:val="26"/>
        </w:rPr>
        <w:t xml:space="preserve">electric </w:t>
      </w:r>
      <w:r w:rsidR="00261BB0" w:rsidRPr="00261BB0">
        <w:rPr>
          <w:iCs/>
          <w:color w:val="000000"/>
          <w:spacing w:val="-2"/>
          <w:sz w:val="26"/>
          <w:szCs w:val="26"/>
        </w:rPr>
        <w:t xml:space="preserve">grid. The Project will be located </w:t>
      </w:r>
      <w:r w:rsidR="00882150">
        <w:rPr>
          <w:iCs/>
          <w:color w:val="000000"/>
          <w:spacing w:val="-2"/>
          <w:sz w:val="26"/>
          <w:szCs w:val="26"/>
        </w:rPr>
        <w:t xml:space="preserve">near </w:t>
      </w:r>
      <w:r w:rsidR="00220F2E">
        <w:rPr>
          <w:iCs/>
          <w:color w:val="000000"/>
          <w:spacing w:val="-2"/>
          <w:sz w:val="26"/>
          <w:szCs w:val="26"/>
        </w:rPr>
        <w:t xml:space="preserve">Eloy, in </w:t>
      </w:r>
      <w:r w:rsidR="00882150">
        <w:rPr>
          <w:iCs/>
          <w:color w:val="000000"/>
          <w:spacing w:val="-2"/>
          <w:sz w:val="26"/>
          <w:szCs w:val="26"/>
        </w:rPr>
        <w:t xml:space="preserve">unincorporated </w:t>
      </w:r>
      <w:r w:rsidR="00220F2E">
        <w:rPr>
          <w:iCs/>
          <w:color w:val="000000"/>
          <w:spacing w:val="-2"/>
          <w:sz w:val="26"/>
          <w:szCs w:val="26"/>
        </w:rPr>
        <w:t>Pinal</w:t>
      </w:r>
      <w:r w:rsidR="00261BB0" w:rsidRPr="00261BB0">
        <w:rPr>
          <w:iCs/>
          <w:color w:val="000000"/>
          <w:spacing w:val="-2"/>
          <w:sz w:val="26"/>
          <w:szCs w:val="26"/>
        </w:rPr>
        <w:t xml:space="preserve"> County, Arizona</w:t>
      </w:r>
      <w:r w:rsidR="00A548DB" w:rsidRPr="00261BB0">
        <w:rPr>
          <w:iCs/>
          <w:color w:val="000000"/>
          <w:spacing w:val="-2"/>
          <w:sz w:val="26"/>
          <w:szCs w:val="26"/>
        </w:rPr>
        <w:t>.</w:t>
      </w:r>
      <w:r w:rsidR="00A548DB">
        <w:rPr>
          <w:sz w:val="26"/>
          <w:szCs w:val="26"/>
        </w:rPr>
        <w:t xml:space="preserve"> </w:t>
      </w:r>
      <w:r w:rsidR="0059397E" w:rsidRPr="00843BBA">
        <w:rPr>
          <w:sz w:val="26"/>
          <w:szCs w:val="26"/>
        </w:rPr>
        <w:t xml:space="preserve">A map of the Project is attached as </w:t>
      </w:r>
      <w:r w:rsidR="0059397E" w:rsidRPr="006714F0">
        <w:rPr>
          <w:b/>
          <w:bCs/>
          <w:sz w:val="26"/>
          <w:szCs w:val="26"/>
        </w:rPr>
        <w:t>Exhibit A</w:t>
      </w:r>
      <w:r w:rsidR="0059397E" w:rsidRPr="00843BBA">
        <w:rPr>
          <w:sz w:val="26"/>
          <w:szCs w:val="26"/>
        </w:rPr>
        <w:t>.</w:t>
      </w:r>
    </w:p>
    <w:p w14:paraId="675B43D3" w14:textId="7148D3D6" w:rsidR="00F33A35" w:rsidRPr="003F714B" w:rsidRDefault="00F33A35" w:rsidP="00A26958">
      <w:pPr>
        <w:spacing w:line="480" w:lineRule="exact"/>
        <w:ind w:firstLine="720"/>
        <w:jc w:val="both"/>
        <w:rPr>
          <w:sz w:val="26"/>
          <w:szCs w:val="26"/>
          <w:highlight w:val="yellow"/>
        </w:rPr>
      </w:pPr>
      <w:r w:rsidRPr="6EB91E42">
        <w:rPr>
          <w:sz w:val="26"/>
          <w:szCs w:val="26"/>
        </w:rPr>
        <w:t xml:space="preserve">The hearing </w:t>
      </w:r>
      <w:r w:rsidR="00CD3107">
        <w:rPr>
          <w:sz w:val="26"/>
          <w:szCs w:val="26"/>
        </w:rPr>
        <w:t xml:space="preserve">on the Application </w:t>
      </w:r>
      <w:r w:rsidRPr="6EB91E42">
        <w:rPr>
          <w:sz w:val="26"/>
          <w:szCs w:val="26"/>
        </w:rPr>
        <w:t xml:space="preserve">will </w:t>
      </w:r>
      <w:r w:rsidR="0059397E" w:rsidRPr="6EB91E42">
        <w:rPr>
          <w:sz w:val="26"/>
          <w:szCs w:val="26"/>
        </w:rPr>
        <w:t>be held at the</w:t>
      </w:r>
      <w:r w:rsidR="000C7A3D" w:rsidRPr="6EB91E42">
        <w:rPr>
          <w:sz w:val="26"/>
          <w:szCs w:val="26"/>
        </w:rPr>
        <w:t xml:space="preserve"> </w:t>
      </w:r>
      <w:bookmarkStart w:id="1" w:name="_Hlk215665586"/>
      <w:r w:rsidR="00220F2E">
        <w:rPr>
          <w:sz w:val="26"/>
          <w:szCs w:val="26"/>
        </w:rPr>
        <w:t>Radison Hotel Casa Grande</w:t>
      </w:r>
      <w:r w:rsidR="00E91EB9" w:rsidRPr="6EB91E42">
        <w:rPr>
          <w:sz w:val="26"/>
          <w:szCs w:val="26"/>
        </w:rPr>
        <w:t xml:space="preserve"> </w:t>
      </w:r>
      <w:r w:rsidR="000C7A3D" w:rsidRPr="6EB91E42">
        <w:rPr>
          <w:sz w:val="26"/>
          <w:szCs w:val="26"/>
        </w:rPr>
        <w:t xml:space="preserve">located at </w:t>
      </w:r>
      <w:r w:rsidR="00220F2E">
        <w:rPr>
          <w:sz w:val="26"/>
          <w:szCs w:val="26"/>
        </w:rPr>
        <w:t>777 N. Pinal Avenue, Casa Grande,</w:t>
      </w:r>
      <w:r w:rsidR="00E91EB9" w:rsidRPr="6EB91E42">
        <w:rPr>
          <w:sz w:val="26"/>
          <w:szCs w:val="26"/>
        </w:rPr>
        <w:t xml:space="preserve"> Arizona 8</w:t>
      </w:r>
      <w:r w:rsidR="00220F2E">
        <w:rPr>
          <w:sz w:val="26"/>
          <w:szCs w:val="26"/>
        </w:rPr>
        <w:t>5122</w:t>
      </w:r>
      <w:bookmarkEnd w:id="1"/>
      <w:r w:rsidR="0059397E" w:rsidRPr="6EB91E42">
        <w:rPr>
          <w:i/>
          <w:iCs/>
          <w:sz w:val="26"/>
          <w:szCs w:val="26"/>
        </w:rPr>
        <w:t>.</w:t>
      </w:r>
      <w:r w:rsidR="0059397E" w:rsidRPr="6EB91E42">
        <w:rPr>
          <w:sz w:val="26"/>
          <w:szCs w:val="26"/>
        </w:rPr>
        <w:t xml:space="preserve"> </w:t>
      </w:r>
      <w:r w:rsidR="0059397E" w:rsidRPr="6EB91E42">
        <w:rPr>
          <w:b/>
          <w:bCs/>
          <w:sz w:val="26"/>
          <w:szCs w:val="26"/>
        </w:rPr>
        <w:t>The hearing will begin on</w:t>
      </w:r>
      <w:r w:rsidRPr="6EB91E42">
        <w:rPr>
          <w:b/>
          <w:bCs/>
          <w:sz w:val="26"/>
          <w:szCs w:val="26"/>
        </w:rPr>
        <w:t xml:space="preserve"> </w:t>
      </w:r>
      <w:r w:rsidR="00220F2E">
        <w:rPr>
          <w:b/>
          <w:bCs/>
          <w:sz w:val="26"/>
          <w:szCs w:val="26"/>
        </w:rPr>
        <w:t>Tuesday</w:t>
      </w:r>
      <w:r w:rsidRPr="6EB91E42">
        <w:rPr>
          <w:b/>
          <w:bCs/>
          <w:sz w:val="26"/>
          <w:szCs w:val="26"/>
        </w:rPr>
        <w:t xml:space="preserve">, </w:t>
      </w:r>
      <w:r w:rsidR="00220F2E">
        <w:rPr>
          <w:b/>
          <w:bCs/>
          <w:sz w:val="26"/>
          <w:szCs w:val="26"/>
        </w:rPr>
        <w:t>January 20</w:t>
      </w:r>
      <w:r w:rsidR="000C7A3D" w:rsidRPr="6EB91E42">
        <w:rPr>
          <w:b/>
          <w:bCs/>
          <w:sz w:val="26"/>
          <w:szCs w:val="26"/>
        </w:rPr>
        <w:t>, 202</w:t>
      </w:r>
      <w:r w:rsidR="00220F2E">
        <w:rPr>
          <w:b/>
          <w:bCs/>
          <w:sz w:val="26"/>
          <w:szCs w:val="26"/>
        </w:rPr>
        <w:t>6</w:t>
      </w:r>
      <w:r w:rsidR="00CD3107">
        <w:rPr>
          <w:b/>
          <w:bCs/>
          <w:sz w:val="26"/>
          <w:szCs w:val="26"/>
        </w:rPr>
        <w:t>,</w:t>
      </w:r>
      <w:r w:rsidR="000C7A3D" w:rsidRPr="6EB91E42">
        <w:rPr>
          <w:b/>
          <w:bCs/>
          <w:sz w:val="26"/>
          <w:szCs w:val="26"/>
        </w:rPr>
        <w:t xml:space="preserve"> at </w:t>
      </w:r>
      <w:r w:rsidR="006714F0" w:rsidRPr="6EB91E42">
        <w:rPr>
          <w:b/>
          <w:bCs/>
          <w:sz w:val="26"/>
          <w:szCs w:val="26"/>
        </w:rPr>
        <w:t>1</w:t>
      </w:r>
      <w:r w:rsidR="000C7A3D" w:rsidRPr="6EB91E42">
        <w:rPr>
          <w:b/>
          <w:bCs/>
          <w:sz w:val="26"/>
          <w:szCs w:val="26"/>
        </w:rPr>
        <w:t xml:space="preserve">:00 </w:t>
      </w:r>
      <w:r w:rsidR="006714F0" w:rsidRPr="6EB91E42">
        <w:rPr>
          <w:b/>
          <w:bCs/>
          <w:sz w:val="26"/>
          <w:szCs w:val="26"/>
        </w:rPr>
        <w:t>p</w:t>
      </w:r>
      <w:r w:rsidR="000C7A3D" w:rsidRPr="6EB91E42">
        <w:rPr>
          <w:b/>
          <w:bCs/>
          <w:sz w:val="26"/>
          <w:szCs w:val="26"/>
        </w:rPr>
        <w:t>.m.</w:t>
      </w:r>
      <w:r w:rsidRPr="6EB91E42">
        <w:rPr>
          <w:b/>
          <w:bCs/>
          <w:sz w:val="26"/>
          <w:szCs w:val="26"/>
        </w:rPr>
        <w:t xml:space="preserve"> and </w:t>
      </w:r>
      <w:r w:rsidR="009F1C03" w:rsidRPr="6EB91E42">
        <w:rPr>
          <w:b/>
          <w:bCs/>
          <w:sz w:val="26"/>
          <w:szCs w:val="26"/>
        </w:rPr>
        <w:t xml:space="preserve">will </w:t>
      </w:r>
      <w:r w:rsidRPr="6EB91E42">
        <w:rPr>
          <w:b/>
          <w:bCs/>
          <w:sz w:val="26"/>
          <w:szCs w:val="26"/>
        </w:rPr>
        <w:t>continue</w:t>
      </w:r>
      <w:r w:rsidR="000410D3">
        <w:rPr>
          <w:b/>
          <w:bCs/>
          <w:sz w:val="26"/>
          <w:szCs w:val="26"/>
        </w:rPr>
        <w:t xml:space="preserve"> as necessary through Friday</w:t>
      </w:r>
      <w:r w:rsidR="0052000C" w:rsidRPr="6EB91E42">
        <w:rPr>
          <w:b/>
          <w:bCs/>
          <w:sz w:val="26"/>
          <w:szCs w:val="26"/>
        </w:rPr>
        <w:t xml:space="preserve">, </w:t>
      </w:r>
      <w:r w:rsidR="00220F2E">
        <w:rPr>
          <w:b/>
          <w:bCs/>
          <w:sz w:val="26"/>
          <w:szCs w:val="26"/>
        </w:rPr>
        <w:t>January</w:t>
      </w:r>
      <w:r w:rsidR="00E91EB9" w:rsidRPr="6EB91E42">
        <w:rPr>
          <w:b/>
          <w:bCs/>
          <w:sz w:val="26"/>
          <w:szCs w:val="26"/>
        </w:rPr>
        <w:t xml:space="preserve"> </w:t>
      </w:r>
      <w:r w:rsidR="00220F2E">
        <w:rPr>
          <w:b/>
          <w:bCs/>
          <w:sz w:val="26"/>
          <w:szCs w:val="26"/>
        </w:rPr>
        <w:t>23</w:t>
      </w:r>
      <w:r w:rsidR="0052000C" w:rsidRPr="6EB91E42">
        <w:rPr>
          <w:b/>
          <w:bCs/>
          <w:sz w:val="26"/>
          <w:szCs w:val="26"/>
        </w:rPr>
        <w:t>, 202</w:t>
      </w:r>
      <w:r w:rsidR="00220F2E">
        <w:rPr>
          <w:b/>
          <w:bCs/>
          <w:sz w:val="26"/>
          <w:szCs w:val="26"/>
        </w:rPr>
        <w:t>6</w:t>
      </w:r>
      <w:r w:rsidR="0052000C" w:rsidRPr="6EB91E42">
        <w:rPr>
          <w:b/>
          <w:bCs/>
          <w:sz w:val="26"/>
          <w:szCs w:val="26"/>
        </w:rPr>
        <w:t xml:space="preserve">, </w:t>
      </w:r>
      <w:r w:rsidR="006714F0" w:rsidRPr="6EB91E42">
        <w:rPr>
          <w:b/>
          <w:bCs/>
          <w:sz w:val="26"/>
          <w:szCs w:val="26"/>
        </w:rPr>
        <w:t>beginning at 9:00 a.m. each day</w:t>
      </w:r>
      <w:r w:rsidR="000410D3">
        <w:rPr>
          <w:b/>
          <w:bCs/>
          <w:sz w:val="26"/>
          <w:szCs w:val="26"/>
        </w:rPr>
        <w:t xml:space="preserve"> at the same location</w:t>
      </w:r>
      <w:r w:rsidR="0081111E" w:rsidRPr="6EB91E42">
        <w:rPr>
          <w:sz w:val="26"/>
          <w:szCs w:val="26"/>
        </w:rPr>
        <w:t xml:space="preserve">. If any </w:t>
      </w:r>
      <w:r w:rsidR="009F1C03" w:rsidRPr="6EB91E42">
        <w:rPr>
          <w:sz w:val="26"/>
          <w:szCs w:val="26"/>
        </w:rPr>
        <w:t>revisions to the hearing schedule</w:t>
      </w:r>
      <w:r w:rsidR="0081111E" w:rsidRPr="6EB91E42">
        <w:rPr>
          <w:sz w:val="26"/>
          <w:szCs w:val="26"/>
        </w:rPr>
        <w:t xml:space="preserve"> are required</w:t>
      </w:r>
      <w:r w:rsidR="009F1C03" w:rsidRPr="6EB91E42">
        <w:rPr>
          <w:sz w:val="26"/>
          <w:szCs w:val="26"/>
        </w:rPr>
        <w:t xml:space="preserve">, </w:t>
      </w:r>
      <w:r w:rsidR="0081111E" w:rsidRPr="6EB91E42">
        <w:rPr>
          <w:sz w:val="26"/>
          <w:szCs w:val="26"/>
        </w:rPr>
        <w:t xml:space="preserve">they </w:t>
      </w:r>
      <w:r w:rsidR="009F1C03" w:rsidRPr="6EB91E42">
        <w:rPr>
          <w:sz w:val="26"/>
          <w:szCs w:val="26"/>
        </w:rPr>
        <w:t xml:space="preserve">will </w:t>
      </w:r>
      <w:r w:rsidR="003B3052" w:rsidRPr="6EB91E42">
        <w:rPr>
          <w:sz w:val="26"/>
          <w:szCs w:val="26"/>
        </w:rPr>
        <w:t>b</w:t>
      </w:r>
      <w:r w:rsidR="009F1C03" w:rsidRPr="6EB91E42">
        <w:rPr>
          <w:sz w:val="26"/>
          <w:szCs w:val="26"/>
        </w:rPr>
        <w:t xml:space="preserve">e noticed on the </w:t>
      </w:r>
      <w:r w:rsidR="00D759D6">
        <w:rPr>
          <w:sz w:val="26"/>
          <w:szCs w:val="26"/>
        </w:rPr>
        <w:t xml:space="preserve">Project website at: </w:t>
      </w:r>
      <w:hyperlink r:id="rId10" w:history="1">
        <w:r w:rsidR="00220F2E" w:rsidRPr="005313E8">
          <w:rPr>
            <w:rStyle w:val="Hyperlink"/>
            <w:sz w:val="26"/>
            <w:szCs w:val="26"/>
          </w:rPr>
          <w:t>https://www.nexteraenergyresources.com/eloy-valley-solar.html</w:t>
        </w:r>
      </w:hyperlink>
      <w:r w:rsidR="00220F2E">
        <w:rPr>
          <w:rStyle w:val="Hyperlink"/>
        </w:rPr>
        <w:t xml:space="preserve"> </w:t>
      </w:r>
      <w:r w:rsidR="00D759D6">
        <w:rPr>
          <w:sz w:val="26"/>
          <w:szCs w:val="26"/>
        </w:rPr>
        <w:t xml:space="preserve">and on the </w:t>
      </w:r>
      <w:r w:rsidR="009F1C03" w:rsidRPr="6EB91E42">
        <w:rPr>
          <w:sz w:val="26"/>
          <w:szCs w:val="26"/>
        </w:rPr>
        <w:t>Arizona Corporation Commission (“</w:t>
      </w:r>
      <w:r w:rsidR="0081111E" w:rsidRPr="6EB91E42">
        <w:rPr>
          <w:sz w:val="26"/>
          <w:szCs w:val="26"/>
        </w:rPr>
        <w:t>ACC</w:t>
      </w:r>
      <w:r w:rsidR="009F1C03" w:rsidRPr="6EB91E42">
        <w:rPr>
          <w:sz w:val="26"/>
          <w:szCs w:val="26"/>
        </w:rPr>
        <w:t>”) website at:</w:t>
      </w:r>
      <w:r w:rsidR="00806B8D" w:rsidRPr="6EB91E42">
        <w:rPr>
          <w:sz w:val="26"/>
          <w:szCs w:val="26"/>
        </w:rPr>
        <w:t xml:space="preserve"> </w:t>
      </w:r>
      <w:hyperlink r:id="rId11">
        <w:r w:rsidR="00806B8D" w:rsidRPr="6EB91E42">
          <w:rPr>
            <w:rStyle w:val="Hyperlink"/>
            <w:sz w:val="26"/>
            <w:szCs w:val="26"/>
          </w:rPr>
          <w:t>https://www.azcc.gov/arizona-power-plant/hearings-and-meetings</w:t>
        </w:r>
      </w:hyperlink>
      <w:r w:rsidR="00806B8D" w:rsidRPr="6EB91E42">
        <w:rPr>
          <w:sz w:val="26"/>
          <w:szCs w:val="26"/>
        </w:rPr>
        <w:t xml:space="preserve">. </w:t>
      </w:r>
    </w:p>
    <w:p w14:paraId="3345DCE8" w14:textId="6F375327" w:rsidR="00F33A35" w:rsidRPr="002E1638" w:rsidRDefault="00F33A35" w:rsidP="006714F0">
      <w:pPr>
        <w:spacing w:line="480" w:lineRule="exact"/>
        <w:ind w:firstLine="720"/>
        <w:jc w:val="both"/>
        <w:rPr>
          <w:b/>
          <w:sz w:val="26"/>
          <w:szCs w:val="26"/>
        </w:rPr>
      </w:pPr>
      <w:r w:rsidRPr="002E1638">
        <w:rPr>
          <w:b/>
          <w:sz w:val="26"/>
          <w:szCs w:val="26"/>
        </w:rPr>
        <w:t xml:space="preserve">PUBLIC COMMENT </w:t>
      </w:r>
      <w:r w:rsidR="00D6059C" w:rsidRPr="002E1638">
        <w:rPr>
          <w:b/>
          <w:sz w:val="26"/>
          <w:szCs w:val="26"/>
        </w:rPr>
        <w:t xml:space="preserve">WILL BE TAKEN IN A </w:t>
      </w:r>
      <w:r w:rsidR="00D6059C" w:rsidRPr="00420A59">
        <w:rPr>
          <w:b/>
          <w:sz w:val="26"/>
          <w:szCs w:val="26"/>
        </w:rPr>
        <w:t xml:space="preserve">SPECIAL EVENING SESSION ON </w:t>
      </w:r>
      <w:r w:rsidR="00220F2E">
        <w:rPr>
          <w:b/>
          <w:iCs/>
          <w:sz w:val="26"/>
          <w:szCs w:val="26"/>
        </w:rPr>
        <w:t>TUESDAY</w:t>
      </w:r>
      <w:r w:rsidR="0052000C" w:rsidRPr="00420A59">
        <w:rPr>
          <w:b/>
          <w:iCs/>
          <w:sz w:val="26"/>
          <w:szCs w:val="26"/>
        </w:rPr>
        <w:t xml:space="preserve">, </w:t>
      </w:r>
      <w:r w:rsidR="00220F2E">
        <w:rPr>
          <w:b/>
          <w:iCs/>
          <w:sz w:val="26"/>
          <w:szCs w:val="26"/>
        </w:rPr>
        <w:t>JANUARY 20</w:t>
      </w:r>
      <w:r w:rsidR="0052000C" w:rsidRPr="00420A59">
        <w:rPr>
          <w:b/>
          <w:iCs/>
          <w:sz w:val="26"/>
          <w:szCs w:val="26"/>
        </w:rPr>
        <w:t>, 202</w:t>
      </w:r>
      <w:r w:rsidR="00220F2E">
        <w:rPr>
          <w:b/>
          <w:iCs/>
          <w:sz w:val="26"/>
          <w:szCs w:val="26"/>
        </w:rPr>
        <w:t>6</w:t>
      </w:r>
      <w:r w:rsidR="00D6059C" w:rsidRPr="00420A59">
        <w:rPr>
          <w:b/>
          <w:sz w:val="26"/>
          <w:szCs w:val="26"/>
        </w:rPr>
        <w:t xml:space="preserve">, BEGINNING AT </w:t>
      </w:r>
      <w:r w:rsidR="006714F0" w:rsidRPr="00420A59">
        <w:rPr>
          <w:b/>
          <w:iCs/>
          <w:sz w:val="26"/>
          <w:szCs w:val="26"/>
        </w:rPr>
        <w:t xml:space="preserve">5:30 </w:t>
      </w:r>
      <w:r w:rsidR="00D6059C" w:rsidRPr="00420A59">
        <w:rPr>
          <w:b/>
          <w:sz w:val="26"/>
          <w:szCs w:val="26"/>
        </w:rPr>
        <w:t xml:space="preserve">P.M., </w:t>
      </w:r>
      <w:r w:rsidR="0052000C" w:rsidRPr="00420A59">
        <w:rPr>
          <w:b/>
          <w:sz w:val="26"/>
          <w:szCs w:val="26"/>
        </w:rPr>
        <w:t>VIA TELEPHONE</w:t>
      </w:r>
      <w:r w:rsidR="006714F0" w:rsidRPr="00420A59">
        <w:rPr>
          <w:b/>
          <w:sz w:val="26"/>
          <w:szCs w:val="26"/>
        </w:rPr>
        <w:t>, ZOOM,</w:t>
      </w:r>
      <w:r w:rsidR="0052000C" w:rsidRPr="00420A59">
        <w:rPr>
          <w:b/>
          <w:sz w:val="26"/>
          <w:szCs w:val="26"/>
        </w:rPr>
        <w:t xml:space="preserve"> OR IN PERSON </w:t>
      </w:r>
      <w:r w:rsidR="00D6059C" w:rsidRPr="00420A59">
        <w:rPr>
          <w:b/>
          <w:sz w:val="26"/>
          <w:szCs w:val="26"/>
        </w:rPr>
        <w:t xml:space="preserve">AT </w:t>
      </w:r>
      <w:r w:rsidR="00CB0BBA" w:rsidRPr="00420A59">
        <w:rPr>
          <w:b/>
          <w:sz w:val="26"/>
          <w:szCs w:val="26"/>
        </w:rPr>
        <w:t xml:space="preserve">THE </w:t>
      </w:r>
      <w:r w:rsidR="00220F2E" w:rsidRPr="00220F2E">
        <w:rPr>
          <w:b/>
          <w:sz w:val="26"/>
          <w:szCs w:val="26"/>
        </w:rPr>
        <w:t>R</w:t>
      </w:r>
      <w:r w:rsidR="00220F2E">
        <w:rPr>
          <w:b/>
          <w:sz w:val="26"/>
          <w:szCs w:val="26"/>
        </w:rPr>
        <w:t>ADISON HOTEL CASA GRANDE LOCATED AT</w:t>
      </w:r>
      <w:r w:rsidR="00220F2E" w:rsidRPr="00220F2E">
        <w:rPr>
          <w:b/>
          <w:sz w:val="26"/>
          <w:szCs w:val="26"/>
        </w:rPr>
        <w:t xml:space="preserve"> 777 N. </w:t>
      </w:r>
      <w:r w:rsidR="00220F2E">
        <w:rPr>
          <w:b/>
          <w:sz w:val="26"/>
          <w:szCs w:val="26"/>
        </w:rPr>
        <w:t>PINAL AVENUE</w:t>
      </w:r>
      <w:r w:rsidR="00220F2E" w:rsidRPr="00220F2E">
        <w:rPr>
          <w:b/>
          <w:sz w:val="26"/>
          <w:szCs w:val="26"/>
        </w:rPr>
        <w:t xml:space="preserve">, </w:t>
      </w:r>
      <w:r w:rsidR="00220F2E">
        <w:rPr>
          <w:b/>
          <w:sz w:val="26"/>
          <w:szCs w:val="26"/>
        </w:rPr>
        <w:t>CASA GRANDE, ARIZONA</w:t>
      </w:r>
      <w:r w:rsidR="00220F2E" w:rsidRPr="00220F2E">
        <w:rPr>
          <w:b/>
          <w:sz w:val="26"/>
          <w:szCs w:val="26"/>
        </w:rPr>
        <w:t xml:space="preserve"> 85122</w:t>
      </w:r>
      <w:r w:rsidR="006714F0" w:rsidRPr="00530456">
        <w:rPr>
          <w:b/>
          <w:sz w:val="26"/>
          <w:szCs w:val="26"/>
        </w:rPr>
        <w:t>.</w:t>
      </w:r>
      <w:r w:rsidR="006714F0">
        <w:rPr>
          <w:b/>
          <w:sz w:val="26"/>
          <w:szCs w:val="26"/>
        </w:rPr>
        <w:t xml:space="preserve"> </w:t>
      </w:r>
      <w:r w:rsidR="00D6059C" w:rsidRPr="002E1638">
        <w:rPr>
          <w:b/>
          <w:sz w:val="26"/>
          <w:szCs w:val="26"/>
        </w:rPr>
        <w:t xml:space="preserve">PUBLIC COMMENT </w:t>
      </w:r>
      <w:r w:rsidRPr="002E1638">
        <w:rPr>
          <w:b/>
          <w:sz w:val="26"/>
          <w:szCs w:val="26"/>
        </w:rPr>
        <w:t>MAY BE TAKEN AT THE BEGINNING OF EACH HEARING DAY</w:t>
      </w:r>
      <w:r w:rsidR="00D6059C" w:rsidRPr="002E1638">
        <w:rPr>
          <w:b/>
          <w:sz w:val="26"/>
          <w:szCs w:val="26"/>
        </w:rPr>
        <w:t>,</w:t>
      </w:r>
      <w:r w:rsidRPr="002E1638">
        <w:rPr>
          <w:b/>
          <w:sz w:val="26"/>
          <w:szCs w:val="26"/>
        </w:rPr>
        <w:t xml:space="preserve"> OR AT OTHER TIMES DURING THE HEARING</w:t>
      </w:r>
      <w:r w:rsidR="00D6059C" w:rsidRPr="002E1638">
        <w:rPr>
          <w:b/>
          <w:sz w:val="26"/>
          <w:szCs w:val="26"/>
        </w:rPr>
        <w:t>,</w:t>
      </w:r>
      <w:r w:rsidRPr="002E1638">
        <w:rPr>
          <w:b/>
          <w:sz w:val="26"/>
          <w:szCs w:val="26"/>
        </w:rPr>
        <w:t xml:space="preserve"> AT THE DISCRETION OF THE </w:t>
      </w:r>
      <w:r w:rsidR="009D23E6">
        <w:rPr>
          <w:b/>
          <w:sz w:val="26"/>
          <w:szCs w:val="26"/>
        </w:rPr>
        <w:t>COMMITTEE CHAIRMAN</w:t>
      </w:r>
      <w:r w:rsidR="00A548DB" w:rsidRPr="002E1638">
        <w:rPr>
          <w:b/>
          <w:sz w:val="26"/>
          <w:szCs w:val="26"/>
        </w:rPr>
        <w:t xml:space="preserve">. </w:t>
      </w:r>
    </w:p>
    <w:p w14:paraId="5BDB88CD" w14:textId="77777777" w:rsidR="00CC5732" w:rsidRDefault="0081111E" w:rsidP="00914BFE">
      <w:pPr>
        <w:spacing w:line="480" w:lineRule="exact"/>
        <w:ind w:right="90" w:firstLine="720"/>
        <w:jc w:val="both"/>
        <w:rPr>
          <w:sz w:val="26"/>
          <w:szCs w:val="26"/>
        </w:rPr>
      </w:pPr>
      <w:r w:rsidRPr="002E1638">
        <w:rPr>
          <w:b/>
          <w:sz w:val="26"/>
          <w:szCs w:val="26"/>
        </w:rPr>
        <w:t xml:space="preserve">THE PUBLIC </w:t>
      </w:r>
      <w:r w:rsidR="00914BFE">
        <w:rPr>
          <w:b/>
          <w:sz w:val="26"/>
          <w:szCs w:val="26"/>
        </w:rPr>
        <w:t>CAN</w:t>
      </w:r>
      <w:r w:rsidRPr="002E1638">
        <w:rPr>
          <w:b/>
          <w:sz w:val="26"/>
          <w:szCs w:val="26"/>
        </w:rPr>
        <w:t xml:space="preserve"> </w:t>
      </w:r>
      <w:r w:rsidR="00F679FE" w:rsidRPr="002E1638">
        <w:rPr>
          <w:b/>
          <w:sz w:val="26"/>
          <w:szCs w:val="26"/>
        </w:rPr>
        <w:t>WATCH THE HEARING ONLINE</w:t>
      </w:r>
      <w:r w:rsidR="00914BFE">
        <w:rPr>
          <w:b/>
          <w:sz w:val="26"/>
          <w:szCs w:val="26"/>
        </w:rPr>
        <w:t xml:space="preserve">, </w:t>
      </w:r>
      <w:r w:rsidR="009D23E6">
        <w:rPr>
          <w:b/>
          <w:sz w:val="26"/>
          <w:szCs w:val="26"/>
        </w:rPr>
        <w:t>LISTEN TO THE HEARING VIA TELEPHONE</w:t>
      </w:r>
      <w:r w:rsidR="00914BFE">
        <w:rPr>
          <w:b/>
          <w:sz w:val="26"/>
          <w:szCs w:val="26"/>
        </w:rPr>
        <w:t>, OR ATTEND IN PERSON</w:t>
      </w:r>
      <w:r w:rsidRPr="002E1638">
        <w:rPr>
          <w:b/>
          <w:sz w:val="26"/>
          <w:szCs w:val="26"/>
        </w:rPr>
        <w:t xml:space="preserve">. </w:t>
      </w:r>
      <w:r w:rsidRPr="00130F02">
        <w:rPr>
          <w:caps/>
          <w:sz w:val="26"/>
          <w:szCs w:val="26"/>
        </w:rPr>
        <w:t>a</w:t>
      </w:r>
      <w:r w:rsidRPr="00130F02">
        <w:rPr>
          <w:sz w:val="26"/>
          <w:szCs w:val="26"/>
        </w:rPr>
        <w:t xml:space="preserve">t least 24 hours in advance of the hearing, information regarding online and telephone hearing access, as well as any additional details regarding safety protocols or other revisions to the hearing schedule will be noticed on the </w:t>
      </w:r>
      <w:r w:rsidR="00914BFE">
        <w:rPr>
          <w:sz w:val="26"/>
          <w:szCs w:val="26"/>
        </w:rPr>
        <w:t>Project</w:t>
      </w:r>
      <w:r w:rsidR="00877383" w:rsidRPr="002E1638">
        <w:rPr>
          <w:sz w:val="26"/>
          <w:szCs w:val="26"/>
        </w:rPr>
        <w:t xml:space="preserve"> website at:</w:t>
      </w:r>
      <w:r w:rsidR="00877383">
        <w:rPr>
          <w:sz w:val="26"/>
          <w:szCs w:val="26"/>
        </w:rPr>
        <w:t xml:space="preserve"> </w:t>
      </w:r>
      <w:hyperlink r:id="rId12" w:history="1">
        <w:r w:rsidR="00220F2E" w:rsidRPr="005313E8">
          <w:rPr>
            <w:rStyle w:val="Hyperlink"/>
            <w:sz w:val="26"/>
            <w:szCs w:val="26"/>
          </w:rPr>
          <w:t>https://www.nexteraenergyresources.com/eloy-valley-solar.html</w:t>
        </w:r>
      </w:hyperlink>
      <w:r w:rsidR="00CC5732">
        <w:rPr>
          <w:sz w:val="26"/>
          <w:szCs w:val="26"/>
        </w:rPr>
        <w:t>.</w:t>
      </w:r>
    </w:p>
    <w:p w14:paraId="0212873C" w14:textId="2A8217E5" w:rsidR="00F33A35" w:rsidRPr="00130F02" w:rsidRDefault="00220F2E" w:rsidP="00914BFE">
      <w:pPr>
        <w:spacing w:line="480" w:lineRule="exact"/>
        <w:ind w:right="90" w:firstLine="720"/>
        <w:jc w:val="both"/>
        <w:rPr>
          <w:b/>
          <w:sz w:val="26"/>
          <w:szCs w:val="26"/>
        </w:rPr>
      </w:pPr>
      <w:r>
        <w:rPr>
          <w:sz w:val="26"/>
          <w:szCs w:val="26"/>
        </w:rPr>
        <w:t>T</w:t>
      </w:r>
      <w:r w:rsidR="0081111E" w:rsidRPr="00420A59">
        <w:rPr>
          <w:sz w:val="26"/>
          <w:szCs w:val="26"/>
        </w:rPr>
        <w:t>he</w:t>
      </w:r>
      <w:r w:rsidR="0081111E" w:rsidRPr="00130F02">
        <w:rPr>
          <w:sz w:val="26"/>
          <w:szCs w:val="26"/>
        </w:rPr>
        <w:t xml:space="preserve"> Chairman may, at his discretion, recess the hearing to a time and place to be announced during the hearing, or to be determined after the recess. The date, </w:t>
      </w:r>
      <w:r w:rsidR="00A548DB" w:rsidRPr="00130F02">
        <w:rPr>
          <w:sz w:val="26"/>
          <w:szCs w:val="26"/>
        </w:rPr>
        <w:t>time,</w:t>
      </w:r>
      <w:r w:rsidR="0081111E" w:rsidRPr="00130F02">
        <w:rPr>
          <w:sz w:val="26"/>
          <w:szCs w:val="26"/>
        </w:rPr>
        <w:t xml:space="preserve"> and place at which the hearing will be resumed will be posted on the above-noted Project and </w:t>
      </w:r>
      <w:r w:rsidR="00093DF2">
        <w:rPr>
          <w:sz w:val="26"/>
          <w:szCs w:val="26"/>
        </w:rPr>
        <w:t xml:space="preserve">ACC </w:t>
      </w:r>
      <w:r w:rsidR="0081111E" w:rsidRPr="00130F02">
        <w:rPr>
          <w:sz w:val="26"/>
          <w:szCs w:val="26"/>
        </w:rPr>
        <w:t>website</w:t>
      </w:r>
      <w:r w:rsidR="00093DF2">
        <w:rPr>
          <w:sz w:val="26"/>
          <w:szCs w:val="26"/>
        </w:rPr>
        <w:t>s</w:t>
      </w:r>
      <w:r w:rsidR="0081111E" w:rsidRPr="00130F02">
        <w:rPr>
          <w:sz w:val="26"/>
          <w:szCs w:val="26"/>
        </w:rPr>
        <w:t xml:space="preserve">. </w:t>
      </w:r>
      <w:r w:rsidR="00F33A35" w:rsidRPr="00130F02">
        <w:rPr>
          <w:b/>
          <w:sz w:val="26"/>
          <w:szCs w:val="26"/>
        </w:rPr>
        <w:t xml:space="preserve">NOTE: NOTICE OF </w:t>
      </w:r>
      <w:r w:rsidR="00326D29" w:rsidRPr="00130F02">
        <w:rPr>
          <w:b/>
          <w:sz w:val="26"/>
          <w:szCs w:val="26"/>
        </w:rPr>
        <w:t xml:space="preserve">ANY </w:t>
      </w:r>
      <w:r w:rsidR="00F33A35" w:rsidRPr="00130F02">
        <w:rPr>
          <w:b/>
          <w:sz w:val="26"/>
          <w:szCs w:val="26"/>
        </w:rPr>
        <w:t>SUCH RESUMED HEARING WILL BE GIVEN; HOWEVER, PUBLISHED NOTICE OF SUCH RESUMED HEARING IS NOT REQUIRED.</w:t>
      </w:r>
    </w:p>
    <w:p w14:paraId="1BDACD5C" w14:textId="7B13060F" w:rsidR="00326D29" w:rsidRPr="00130F02" w:rsidRDefault="009D23E6" w:rsidP="00A26958">
      <w:pPr>
        <w:spacing w:line="480" w:lineRule="exact"/>
        <w:ind w:firstLine="720"/>
        <w:jc w:val="both"/>
        <w:rPr>
          <w:sz w:val="26"/>
          <w:szCs w:val="26"/>
        </w:rPr>
      </w:pPr>
      <w:r>
        <w:rPr>
          <w:sz w:val="26"/>
          <w:szCs w:val="26"/>
        </w:rPr>
        <w:lastRenderedPageBreak/>
        <w:t>If the Committee decides to conduct a tour</w:t>
      </w:r>
      <w:r w:rsidR="0054248D">
        <w:rPr>
          <w:sz w:val="26"/>
          <w:szCs w:val="26"/>
        </w:rPr>
        <w:t xml:space="preserve"> of the Project</w:t>
      </w:r>
      <w:r>
        <w:rPr>
          <w:sz w:val="26"/>
          <w:szCs w:val="26"/>
        </w:rPr>
        <w:t>, notice that includes a map</w:t>
      </w:r>
      <w:r w:rsidR="00326D29" w:rsidRPr="00130F02">
        <w:rPr>
          <w:sz w:val="26"/>
          <w:szCs w:val="26"/>
        </w:rPr>
        <w:t xml:space="preserve"> and itinerary of any such tour will be available at the hearing and posted on the Project </w:t>
      </w:r>
      <w:r>
        <w:rPr>
          <w:sz w:val="26"/>
          <w:szCs w:val="26"/>
        </w:rPr>
        <w:t xml:space="preserve">and </w:t>
      </w:r>
      <w:r w:rsidR="00D00D1F">
        <w:rPr>
          <w:sz w:val="26"/>
          <w:szCs w:val="26"/>
        </w:rPr>
        <w:t>ACC</w:t>
      </w:r>
      <w:r>
        <w:rPr>
          <w:sz w:val="26"/>
          <w:szCs w:val="26"/>
        </w:rPr>
        <w:t xml:space="preserve"> websites</w:t>
      </w:r>
      <w:r w:rsidR="0081111E" w:rsidRPr="00130F02">
        <w:rPr>
          <w:sz w:val="26"/>
          <w:szCs w:val="26"/>
        </w:rPr>
        <w:t>.</w:t>
      </w:r>
      <w:r w:rsidR="00326D29" w:rsidRPr="00130F02">
        <w:rPr>
          <w:sz w:val="26"/>
          <w:szCs w:val="26"/>
        </w:rPr>
        <w:t xml:space="preserve"> Members of the public may follow the Committee on the tour. During the tour, the Committee may hear testimony at stops </w:t>
      </w:r>
      <w:r>
        <w:rPr>
          <w:sz w:val="26"/>
          <w:szCs w:val="26"/>
        </w:rPr>
        <w:t xml:space="preserve">concerning </w:t>
      </w:r>
      <w:r w:rsidR="009470AB">
        <w:rPr>
          <w:sz w:val="26"/>
          <w:szCs w:val="26"/>
        </w:rPr>
        <w:t>elements of the P</w:t>
      </w:r>
      <w:r>
        <w:rPr>
          <w:sz w:val="26"/>
          <w:szCs w:val="26"/>
        </w:rPr>
        <w:t>roject</w:t>
      </w:r>
      <w:r w:rsidR="00326D29" w:rsidRPr="00130F02">
        <w:rPr>
          <w:sz w:val="26"/>
          <w:szCs w:val="26"/>
        </w:rPr>
        <w:t>. No other discussion or deliberation concerning the Application will occur during the tour. A court reporter or recording device will record any testimony taken on the tour for transcription.</w:t>
      </w:r>
      <w:r w:rsidR="00213129">
        <w:rPr>
          <w:sz w:val="26"/>
          <w:szCs w:val="26"/>
        </w:rPr>
        <w:t xml:space="preserve"> </w:t>
      </w:r>
      <w:r w:rsidR="001F5A84">
        <w:rPr>
          <w:sz w:val="26"/>
          <w:szCs w:val="26"/>
        </w:rPr>
        <w:t>Public health and safety protocols specific for the tour will be included on the itinerary. If the Committee decides not to take a tour, the hearing will continue as scheduled.</w:t>
      </w:r>
    </w:p>
    <w:p w14:paraId="3404FD9E" w14:textId="77777777" w:rsidR="00F33A35" w:rsidRPr="00130F02" w:rsidRDefault="00F33A35" w:rsidP="00A26958">
      <w:pPr>
        <w:spacing w:line="480" w:lineRule="exact"/>
        <w:ind w:firstLine="720"/>
        <w:jc w:val="both"/>
        <w:rPr>
          <w:sz w:val="26"/>
          <w:szCs w:val="26"/>
        </w:rPr>
      </w:pPr>
      <w:r w:rsidRPr="00130F02">
        <w:rPr>
          <w:sz w:val="26"/>
          <w:szCs w:val="26"/>
        </w:rPr>
        <w:t xml:space="preserve">Maps of the Project site and detailed information about </w:t>
      </w:r>
      <w:r w:rsidR="00213129">
        <w:rPr>
          <w:sz w:val="26"/>
          <w:szCs w:val="26"/>
        </w:rPr>
        <w:t>P</w:t>
      </w:r>
      <w:r w:rsidRPr="00130F02">
        <w:rPr>
          <w:sz w:val="26"/>
          <w:szCs w:val="26"/>
        </w:rPr>
        <w:t>roject facilities are contained in the Application, which is available for inspection at the following locations:</w:t>
      </w:r>
    </w:p>
    <w:p w14:paraId="3E8273E9" w14:textId="5E288A9A" w:rsidR="00213129" w:rsidRDefault="00213129" w:rsidP="00A26958">
      <w:pPr>
        <w:numPr>
          <w:ilvl w:val="0"/>
          <w:numId w:val="1"/>
        </w:numPr>
        <w:tabs>
          <w:tab w:val="clear" w:pos="720"/>
        </w:tabs>
        <w:spacing w:line="480" w:lineRule="exact"/>
        <w:ind w:left="1440"/>
        <w:jc w:val="both"/>
        <w:rPr>
          <w:sz w:val="26"/>
          <w:szCs w:val="26"/>
        </w:rPr>
      </w:pPr>
      <w:r>
        <w:rPr>
          <w:sz w:val="26"/>
          <w:szCs w:val="26"/>
        </w:rPr>
        <w:t>A</w:t>
      </w:r>
      <w:r w:rsidR="00D00D1F">
        <w:rPr>
          <w:sz w:val="26"/>
          <w:szCs w:val="26"/>
        </w:rPr>
        <w:t>CC</w:t>
      </w:r>
      <w:r>
        <w:rPr>
          <w:sz w:val="26"/>
          <w:szCs w:val="26"/>
        </w:rPr>
        <w:t xml:space="preserve"> Docket Control Center, Phoenix Office, 1200 West Washington Street, Suite 108, Phoenix AZ 85007</w:t>
      </w:r>
    </w:p>
    <w:p w14:paraId="2DA57F7F" w14:textId="545A0CB6" w:rsidR="00CB0BBA" w:rsidRPr="00420A59" w:rsidRDefault="000D3DD0" w:rsidP="002A4E56">
      <w:pPr>
        <w:numPr>
          <w:ilvl w:val="0"/>
          <w:numId w:val="1"/>
        </w:numPr>
        <w:tabs>
          <w:tab w:val="clear" w:pos="720"/>
        </w:tabs>
        <w:spacing w:line="480" w:lineRule="exact"/>
        <w:ind w:left="1440"/>
        <w:jc w:val="both"/>
        <w:rPr>
          <w:sz w:val="26"/>
          <w:szCs w:val="26"/>
        </w:rPr>
      </w:pPr>
      <w:r>
        <w:rPr>
          <w:sz w:val="26"/>
          <w:szCs w:val="26"/>
        </w:rPr>
        <w:t>Arizona City Community Library</w:t>
      </w:r>
      <w:r w:rsidR="00CB0BBA" w:rsidRPr="00420A59">
        <w:rPr>
          <w:sz w:val="26"/>
          <w:szCs w:val="26"/>
        </w:rPr>
        <w:t xml:space="preserve">, </w:t>
      </w:r>
      <w:r>
        <w:rPr>
          <w:sz w:val="26"/>
          <w:szCs w:val="26"/>
        </w:rPr>
        <w:t>13254 Sunland Gin Road</w:t>
      </w:r>
      <w:r w:rsidR="007614D3">
        <w:rPr>
          <w:sz w:val="26"/>
          <w:szCs w:val="26"/>
        </w:rPr>
        <w:t>,</w:t>
      </w:r>
      <w:r>
        <w:rPr>
          <w:sz w:val="26"/>
          <w:szCs w:val="26"/>
        </w:rPr>
        <w:t xml:space="preserve"> Arizona City</w:t>
      </w:r>
      <w:r w:rsidR="00CB0BBA" w:rsidRPr="00420A59">
        <w:rPr>
          <w:sz w:val="26"/>
          <w:szCs w:val="26"/>
        </w:rPr>
        <w:t xml:space="preserve"> AZ </w:t>
      </w:r>
      <w:r>
        <w:rPr>
          <w:sz w:val="26"/>
          <w:szCs w:val="26"/>
        </w:rPr>
        <w:t>85123</w:t>
      </w:r>
    </w:p>
    <w:p w14:paraId="4118FA69" w14:textId="1DA688FF" w:rsidR="00CB0BBA" w:rsidRDefault="000D3DD0" w:rsidP="00CB0BBA">
      <w:pPr>
        <w:numPr>
          <w:ilvl w:val="0"/>
          <w:numId w:val="1"/>
        </w:numPr>
        <w:tabs>
          <w:tab w:val="clear" w:pos="720"/>
        </w:tabs>
        <w:spacing w:line="480" w:lineRule="exact"/>
        <w:ind w:left="1440"/>
        <w:jc w:val="both"/>
        <w:rPr>
          <w:sz w:val="26"/>
          <w:szCs w:val="26"/>
        </w:rPr>
      </w:pPr>
      <w:r>
        <w:rPr>
          <w:sz w:val="26"/>
          <w:szCs w:val="26"/>
        </w:rPr>
        <w:t>Eloy Santa Cruz Library</w:t>
      </w:r>
      <w:r w:rsidR="00CB0BBA" w:rsidRPr="00420A59">
        <w:rPr>
          <w:sz w:val="26"/>
          <w:szCs w:val="26"/>
        </w:rPr>
        <w:t xml:space="preserve">, </w:t>
      </w:r>
      <w:r>
        <w:rPr>
          <w:sz w:val="26"/>
          <w:szCs w:val="26"/>
        </w:rPr>
        <w:t>1000 N. Main Street</w:t>
      </w:r>
      <w:r w:rsidR="00CB0BBA" w:rsidRPr="00420A59">
        <w:rPr>
          <w:sz w:val="26"/>
          <w:szCs w:val="26"/>
        </w:rPr>
        <w:t xml:space="preserve">, </w:t>
      </w:r>
      <w:r>
        <w:rPr>
          <w:sz w:val="26"/>
          <w:szCs w:val="26"/>
        </w:rPr>
        <w:t>Eloy</w:t>
      </w:r>
      <w:r w:rsidR="00CB0BBA" w:rsidRPr="00420A59">
        <w:rPr>
          <w:sz w:val="26"/>
          <w:szCs w:val="26"/>
        </w:rPr>
        <w:t xml:space="preserve"> AZ </w:t>
      </w:r>
      <w:r>
        <w:rPr>
          <w:sz w:val="26"/>
          <w:szCs w:val="26"/>
        </w:rPr>
        <w:t>85131</w:t>
      </w:r>
    </w:p>
    <w:p w14:paraId="764B6EB9" w14:textId="29393174" w:rsidR="00D00D1F" w:rsidRPr="00420A59" w:rsidRDefault="00D00D1F" w:rsidP="00CB0BBA">
      <w:pPr>
        <w:numPr>
          <w:ilvl w:val="0"/>
          <w:numId w:val="1"/>
        </w:numPr>
        <w:tabs>
          <w:tab w:val="clear" w:pos="720"/>
        </w:tabs>
        <w:spacing w:line="480" w:lineRule="exact"/>
        <w:ind w:left="1440"/>
        <w:jc w:val="both"/>
        <w:rPr>
          <w:sz w:val="26"/>
          <w:szCs w:val="26"/>
        </w:rPr>
      </w:pPr>
      <w:r>
        <w:rPr>
          <w:sz w:val="26"/>
          <w:szCs w:val="26"/>
        </w:rPr>
        <w:t xml:space="preserve">Project Website: </w:t>
      </w:r>
      <w:hyperlink r:id="rId13" w:history="1">
        <w:r w:rsidR="000D3DD0" w:rsidRPr="005313E8">
          <w:rPr>
            <w:rStyle w:val="Hyperlink"/>
            <w:sz w:val="26"/>
            <w:szCs w:val="26"/>
          </w:rPr>
          <w:t>https://www.nexteraenergyresources.com/eloy-valley-solar.html</w:t>
        </w:r>
      </w:hyperlink>
    </w:p>
    <w:p w14:paraId="46E3B494" w14:textId="77777777" w:rsidR="008C4FCD" w:rsidRPr="00130F02" w:rsidRDefault="008C4FCD" w:rsidP="00A26958">
      <w:pPr>
        <w:spacing w:line="480" w:lineRule="exact"/>
        <w:ind w:firstLine="720"/>
        <w:jc w:val="both"/>
        <w:rPr>
          <w:sz w:val="26"/>
          <w:szCs w:val="26"/>
        </w:rPr>
      </w:pPr>
      <w:r w:rsidRPr="00130F02">
        <w:rPr>
          <w:sz w:val="26"/>
          <w:szCs w:val="26"/>
        </w:rPr>
        <w:t>The Applicant will make available final copies of the pre-filing conference, pre-hearing conference, and hearing transcripts at each of the above locations and website.</w:t>
      </w:r>
    </w:p>
    <w:p w14:paraId="289377E5" w14:textId="77777777" w:rsidR="00F33A35" w:rsidRPr="00130F02" w:rsidRDefault="00A26958" w:rsidP="00A26958">
      <w:pPr>
        <w:spacing w:line="480" w:lineRule="exact"/>
        <w:ind w:firstLine="720"/>
        <w:jc w:val="both"/>
        <w:rPr>
          <w:sz w:val="26"/>
          <w:szCs w:val="26"/>
        </w:rPr>
      </w:pPr>
      <w:r w:rsidRPr="00130F02">
        <w:rPr>
          <w:sz w:val="26"/>
          <w:szCs w:val="26"/>
        </w:rPr>
        <w:t xml:space="preserve">Each county, </w:t>
      </w:r>
      <w:r w:rsidR="00F33A35" w:rsidRPr="00130F02">
        <w:rPr>
          <w:sz w:val="26"/>
          <w:szCs w:val="26"/>
        </w:rPr>
        <w:t>municipal government</w:t>
      </w:r>
      <w:r w:rsidRPr="00130F02">
        <w:rPr>
          <w:sz w:val="26"/>
          <w:szCs w:val="26"/>
        </w:rPr>
        <w:t>,</w:t>
      </w:r>
      <w:r w:rsidR="00F33A35" w:rsidRPr="00130F02">
        <w:rPr>
          <w:sz w:val="26"/>
          <w:szCs w:val="26"/>
        </w:rPr>
        <w:t xml:space="preserve"> and state agency interested in the Project </w:t>
      </w:r>
      <w:r w:rsidRPr="00130F02">
        <w:rPr>
          <w:sz w:val="26"/>
          <w:szCs w:val="26"/>
        </w:rPr>
        <w:t xml:space="preserve">that desires </w:t>
      </w:r>
      <w:r w:rsidR="00F33A35" w:rsidRPr="00130F02">
        <w:rPr>
          <w:sz w:val="26"/>
          <w:szCs w:val="26"/>
        </w:rPr>
        <w:t>to be a party to the proceedings shall, not less than ten</w:t>
      </w:r>
      <w:r w:rsidR="0081111E" w:rsidRPr="00130F02">
        <w:rPr>
          <w:sz w:val="26"/>
          <w:szCs w:val="26"/>
        </w:rPr>
        <w:t xml:space="preserve"> (10)</w:t>
      </w:r>
      <w:r w:rsidR="00F33A35" w:rsidRPr="00130F02">
        <w:rPr>
          <w:sz w:val="26"/>
          <w:szCs w:val="26"/>
        </w:rPr>
        <w:t xml:space="preserve"> days before </w:t>
      </w:r>
      <w:r w:rsidR="00213129">
        <w:rPr>
          <w:iCs/>
          <w:sz w:val="26"/>
          <w:szCs w:val="26"/>
        </w:rPr>
        <w:t>the date set for the hearing</w:t>
      </w:r>
      <w:r w:rsidR="00F33A35" w:rsidRPr="00130F02">
        <w:rPr>
          <w:sz w:val="26"/>
          <w:szCs w:val="26"/>
        </w:rPr>
        <w:t xml:space="preserve">, file </w:t>
      </w:r>
      <w:r w:rsidRPr="00130F02">
        <w:rPr>
          <w:sz w:val="26"/>
          <w:szCs w:val="26"/>
        </w:rPr>
        <w:t xml:space="preserve">a Notice of Intent to Become a Party </w:t>
      </w:r>
      <w:r w:rsidR="00F33A35" w:rsidRPr="00130F02">
        <w:rPr>
          <w:sz w:val="26"/>
          <w:szCs w:val="26"/>
        </w:rPr>
        <w:t xml:space="preserve">with the Director of </w:t>
      </w:r>
      <w:r w:rsidR="000B325A">
        <w:rPr>
          <w:sz w:val="26"/>
          <w:szCs w:val="26"/>
        </w:rPr>
        <w:t xml:space="preserve">the </w:t>
      </w:r>
      <w:r w:rsidR="00F33A35" w:rsidRPr="00130F02">
        <w:rPr>
          <w:sz w:val="26"/>
          <w:szCs w:val="26"/>
        </w:rPr>
        <w:t>Utilities</w:t>
      </w:r>
      <w:r w:rsidR="00213129">
        <w:rPr>
          <w:sz w:val="26"/>
          <w:szCs w:val="26"/>
        </w:rPr>
        <w:t xml:space="preserve"> Division</w:t>
      </w:r>
      <w:r w:rsidR="00F33A35" w:rsidRPr="00130F02">
        <w:rPr>
          <w:sz w:val="26"/>
          <w:szCs w:val="26"/>
        </w:rPr>
        <w:t>, A</w:t>
      </w:r>
      <w:r w:rsidR="007C5C95">
        <w:rPr>
          <w:sz w:val="26"/>
          <w:szCs w:val="26"/>
        </w:rPr>
        <w:t>CC</w:t>
      </w:r>
      <w:r w:rsidR="00F33A35" w:rsidRPr="00130F02">
        <w:rPr>
          <w:sz w:val="26"/>
          <w:szCs w:val="26"/>
        </w:rPr>
        <w:t>, 1200 W</w:t>
      </w:r>
      <w:r w:rsidR="000B325A">
        <w:rPr>
          <w:sz w:val="26"/>
          <w:szCs w:val="26"/>
        </w:rPr>
        <w:t>est</w:t>
      </w:r>
      <w:r w:rsidR="00F33A35" w:rsidRPr="00130F02">
        <w:rPr>
          <w:sz w:val="26"/>
          <w:szCs w:val="26"/>
        </w:rPr>
        <w:t xml:space="preserve"> Washington Street, Phoenix, Arizona 85007.</w:t>
      </w:r>
    </w:p>
    <w:p w14:paraId="3C6B55C6" w14:textId="72F651F6" w:rsidR="007C5C95" w:rsidRDefault="00F33A35" w:rsidP="00A26958">
      <w:pPr>
        <w:spacing w:line="480" w:lineRule="exact"/>
        <w:ind w:firstLine="720"/>
        <w:jc w:val="both"/>
        <w:rPr>
          <w:sz w:val="26"/>
          <w:szCs w:val="26"/>
        </w:rPr>
      </w:pPr>
      <w:r w:rsidRPr="00047B33">
        <w:rPr>
          <w:sz w:val="26"/>
          <w:szCs w:val="26"/>
        </w:rPr>
        <w:t>Any domestic non-profit corporation or association formed in whole or in part to promote conservation o</w:t>
      </w:r>
      <w:r w:rsidR="00213129">
        <w:rPr>
          <w:sz w:val="26"/>
          <w:szCs w:val="26"/>
        </w:rPr>
        <w:t>r</w:t>
      </w:r>
      <w:r w:rsidRPr="00047B33">
        <w:rPr>
          <w:sz w:val="26"/>
          <w:szCs w:val="26"/>
        </w:rPr>
        <w:t xml:space="preserve"> natural beauty</w:t>
      </w:r>
      <w:r w:rsidR="00213129">
        <w:rPr>
          <w:sz w:val="26"/>
          <w:szCs w:val="26"/>
        </w:rPr>
        <w:t>;</w:t>
      </w:r>
      <w:r w:rsidRPr="00047B33">
        <w:rPr>
          <w:sz w:val="26"/>
          <w:szCs w:val="26"/>
        </w:rPr>
        <w:t xml:space="preserve"> to protect the environment, personal </w:t>
      </w:r>
      <w:r w:rsidR="000D19C2" w:rsidRPr="00047B33">
        <w:rPr>
          <w:sz w:val="26"/>
          <w:szCs w:val="26"/>
        </w:rPr>
        <w:t>health,</w:t>
      </w:r>
      <w:r w:rsidRPr="00047B33">
        <w:rPr>
          <w:sz w:val="26"/>
          <w:szCs w:val="26"/>
        </w:rPr>
        <w:t xml:space="preserve"> or other biological values</w:t>
      </w:r>
      <w:r w:rsidR="00213129">
        <w:rPr>
          <w:sz w:val="26"/>
          <w:szCs w:val="26"/>
        </w:rPr>
        <w:t>;</w:t>
      </w:r>
      <w:r w:rsidRPr="00047B33">
        <w:rPr>
          <w:sz w:val="26"/>
          <w:szCs w:val="26"/>
        </w:rPr>
        <w:t xml:space="preserve"> to preserve historical sites</w:t>
      </w:r>
      <w:r w:rsidR="00213129">
        <w:rPr>
          <w:sz w:val="26"/>
          <w:szCs w:val="26"/>
        </w:rPr>
        <w:t>;</w:t>
      </w:r>
      <w:r w:rsidRPr="00047B33">
        <w:rPr>
          <w:sz w:val="26"/>
          <w:szCs w:val="26"/>
        </w:rPr>
        <w:t xml:space="preserve"> to promote consumer interests</w:t>
      </w:r>
      <w:r w:rsidR="00213129">
        <w:rPr>
          <w:sz w:val="26"/>
          <w:szCs w:val="26"/>
        </w:rPr>
        <w:t>;</w:t>
      </w:r>
      <w:r w:rsidRPr="00047B33">
        <w:rPr>
          <w:sz w:val="26"/>
          <w:szCs w:val="26"/>
        </w:rPr>
        <w:t xml:space="preserve"> to represent commercial and industrial groups</w:t>
      </w:r>
      <w:r w:rsidR="00213129">
        <w:rPr>
          <w:sz w:val="26"/>
          <w:szCs w:val="26"/>
        </w:rPr>
        <w:t>;</w:t>
      </w:r>
      <w:r w:rsidRPr="00047B33">
        <w:rPr>
          <w:sz w:val="26"/>
          <w:szCs w:val="26"/>
        </w:rPr>
        <w:t xml:space="preserve"> or to promote the orderly development of the </w:t>
      </w:r>
    </w:p>
    <w:p w14:paraId="7CC64EA3" w14:textId="77777777" w:rsidR="00F33A35" w:rsidRPr="00047B33" w:rsidRDefault="00F33A35" w:rsidP="007C5C95">
      <w:pPr>
        <w:spacing w:line="480" w:lineRule="exact"/>
        <w:jc w:val="both"/>
        <w:rPr>
          <w:sz w:val="26"/>
          <w:szCs w:val="26"/>
        </w:rPr>
      </w:pPr>
      <w:r w:rsidRPr="00047B33">
        <w:rPr>
          <w:sz w:val="26"/>
          <w:szCs w:val="26"/>
        </w:rPr>
        <w:lastRenderedPageBreak/>
        <w:t>area in which the Project is to be located desiring to become a party to the proceedings shall, not less than ten</w:t>
      </w:r>
      <w:r w:rsidR="0081111E" w:rsidRPr="00047B33">
        <w:rPr>
          <w:sz w:val="26"/>
          <w:szCs w:val="26"/>
        </w:rPr>
        <w:t xml:space="preserve"> (10)</w:t>
      </w:r>
      <w:r w:rsidRPr="00047B33">
        <w:rPr>
          <w:sz w:val="26"/>
          <w:szCs w:val="26"/>
        </w:rPr>
        <w:t xml:space="preserve"> days before </w:t>
      </w:r>
      <w:r w:rsidR="00213129">
        <w:rPr>
          <w:iCs/>
          <w:sz w:val="26"/>
          <w:szCs w:val="26"/>
        </w:rPr>
        <w:t>the date set for the hearing</w:t>
      </w:r>
      <w:r w:rsidRPr="00047B33">
        <w:rPr>
          <w:sz w:val="26"/>
          <w:szCs w:val="26"/>
        </w:rPr>
        <w:t xml:space="preserve">, file </w:t>
      </w:r>
      <w:r w:rsidR="00A26958" w:rsidRPr="00047B33">
        <w:rPr>
          <w:sz w:val="26"/>
          <w:szCs w:val="26"/>
        </w:rPr>
        <w:t xml:space="preserve">a Notice of Intent to Become a Party </w:t>
      </w:r>
      <w:r w:rsidRPr="00047B33">
        <w:rPr>
          <w:sz w:val="26"/>
          <w:szCs w:val="26"/>
        </w:rPr>
        <w:t>with the Director of Utilities</w:t>
      </w:r>
      <w:r w:rsidR="00213129">
        <w:rPr>
          <w:sz w:val="26"/>
          <w:szCs w:val="26"/>
        </w:rPr>
        <w:t xml:space="preserve"> Division</w:t>
      </w:r>
      <w:r w:rsidRPr="00047B33">
        <w:rPr>
          <w:sz w:val="26"/>
          <w:szCs w:val="26"/>
        </w:rPr>
        <w:t>, A</w:t>
      </w:r>
      <w:r w:rsidR="007C5C95">
        <w:rPr>
          <w:sz w:val="26"/>
          <w:szCs w:val="26"/>
        </w:rPr>
        <w:t>CC</w:t>
      </w:r>
      <w:r w:rsidRPr="00047B33">
        <w:rPr>
          <w:sz w:val="26"/>
          <w:szCs w:val="26"/>
        </w:rPr>
        <w:t>, 1200 West Washington Street, Phoenix, A</w:t>
      </w:r>
      <w:r w:rsidR="00C26B33">
        <w:rPr>
          <w:sz w:val="26"/>
          <w:szCs w:val="26"/>
        </w:rPr>
        <w:t>Z</w:t>
      </w:r>
      <w:r w:rsidRPr="00047B33">
        <w:rPr>
          <w:sz w:val="26"/>
          <w:szCs w:val="26"/>
        </w:rPr>
        <w:t xml:space="preserve"> 85007.</w:t>
      </w:r>
    </w:p>
    <w:p w14:paraId="5EC3CEE1" w14:textId="77777777" w:rsidR="00F33A35" w:rsidRPr="00047B33" w:rsidRDefault="00F33A35" w:rsidP="00A26958">
      <w:pPr>
        <w:spacing w:line="480" w:lineRule="exact"/>
        <w:ind w:firstLine="720"/>
        <w:jc w:val="both"/>
        <w:rPr>
          <w:sz w:val="26"/>
          <w:szCs w:val="26"/>
        </w:rPr>
      </w:pPr>
      <w:r w:rsidRPr="00047B33">
        <w:rPr>
          <w:sz w:val="26"/>
          <w:szCs w:val="26"/>
        </w:rPr>
        <w:t>The Committee may make other persons parties to the proceeding</w:t>
      </w:r>
      <w:r w:rsidR="00A26958" w:rsidRPr="00047B33">
        <w:rPr>
          <w:sz w:val="26"/>
          <w:szCs w:val="26"/>
        </w:rPr>
        <w:t>s</w:t>
      </w:r>
      <w:r w:rsidR="007C5C95">
        <w:rPr>
          <w:sz w:val="26"/>
          <w:szCs w:val="26"/>
        </w:rPr>
        <w:t xml:space="preserve"> at any time</w:t>
      </w:r>
      <w:r w:rsidRPr="00047B33">
        <w:rPr>
          <w:sz w:val="26"/>
          <w:szCs w:val="26"/>
        </w:rPr>
        <w:t>.</w:t>
      </w:r>
      <w:r w:rsidR="00A26958" w:rsidRPr="00047B33">
        <w:rPr>
          <w:sz w:val="26"/>
          <w:szCs w:val="26"/>
        </w:rPr>
        <w:t xml:space="preserve"> </w:t>
      </w:r>
      <w:r w:rsidRPr="00047B33">
        <w:rPr>
          <w:sz w:val="26"/>
          <w:szCs w:val="26"/>
        </w:rPr>
        <w:t xml:space="preserve">Any person may make a limited appearance at a hearing by filing a statement in writing with </w:t>
      </w:r>
      <w:r w:rsidR="00A26958" w:rsidRPr="00047B33">
        <w:rPr>
          <w:sz w:val="26"/>
          <w:szCs w:val="26"/>
        </w:rPr>
        <w:t xml:space="preserve">the </w:t>
      </w:r>
      <w:r w:rsidR="00C26B33">
        <w:rPr>
          <w:sz w:val="26"/>
          <w:szCs w:val="26"/>
        </w:rPr>
        <w:t>Director of the Utilities Division</w:t>
      </w:r>
      <w:r w:rsidRPr="00047B33">
        <w:rPr>
          <w:sz w:val="26"/>
          <w:szCs w:val="26"/>
        </w:rPr>
        <w:t>,</w:t>
      </w:r>
      <w:r w:rsidR="00C26B33">
        <w:rPr>
          <w:sz w:val="26"/>
          <w:szCs w:val="26"/>
        </w:rPr>
        <w:t xml:space="preserve"> A</w:t>
      </w:r>
      <w:r w:rsidR="007C5C95">
        <w:rPr>
          <w:sz w:val="26"/>
          <w:szCs w:val="26"/>
        </w:rPr>
        <w:t>CC</w:t>
      </w:r>
      <w:r w:rsidR="00C26B33">
        <w:rPr>
          <w:sz w:val="26"/>
          <w:szCs w:val="26"/>
        </w:rPr>
        <w:t>,</w:t>
      </w:r>
      <w:r w:rsidRPr="00047B33">
        <w:rPr>
          <w:sz w:val="26"/>
          <w:szCs w:val="26"/>
        </w:rPr>
        <w:t xml:space="preserve"> 1200 West Washington Street, Phoenix, A</w:t>
      </w:r>
      <w:r w:rsidR="00C26B33">
        <w:rPr>
          <w:sz w:val="26"/>
          <w:szCs w:val="26"/>
        </w:rPr>
        <w:t>Z</w:t>
      </w:r>
      <w:r w:rsidRPr="00047B33">
        <w:rPr>
          <w:sz w:val="26"/>
          <w:szCs w:val="26"/>
        </w:rPr>
        <w:t xml:space="preserve"> 85007, and the Chairman of the Committee at </w:t>
      </w:r>
      <w:r w:rsidR="00A26958" w:rsidRPr="00047B33">
        <w:rPr>
          <w:sz w:val="26"/>
          <w:szCs w:val="26"/>
        </w:rPr>
        <w:t xml:space="preserve">2005 North Central Avenue, </w:t>
      </w:r>
      <w:r w:rsidRPr="00047B33">
        <w:rPr>
          <w:sz w:val="26"/>
          <w:szCs w:val="26"/>
        </w:rPr>
        <w:t>Phoenix, A</w:t>
      </w:r>
      <w:r w:rsidR="00C26B33">
        <w:rPr>
          <w:sz w:val="26"/>
          <w:szCs w:val="26"/>
        </w:rPr>
        <w:t>Z</w:t>
      </w:r>
      <w:r w:rsidRPr="00047B33">
        <w:rPr>
          <w:sz w:val="26"/>
          <w:szCs w:val="26"/>
        </w:rPr>
        <w:t xml:space="preserve"> 8500</w:t>
      </w:r>
      <w:r w:rsidR="001F5A84">
        <w:rPr>
          <w:sz w:val="26"/>
          <w:szCs w:val="26"/>
        </w:rPr>
        <w:t>4</w:t>
      </w:r>
      <w:r w:rsidRPr="00047B33">
        <w:rPr>
          <w:sz w:val="26"/>
          <w:szCs w:val="26"/>
        </w:rPr>
        <w:t>, not less than five days</w:t>
      </w:r>
      <w:r w:rsidR="0081111E" w:rsidRPr="00047B33">
        <w:rPr>
          <w:sz w:val="26"/>
          <w:szCs w:val="26"/>
        </w:rPr>
        <w:t xml:space="preserve"> (5)</w:t>
      </w:r>
      <w:r w:rsidRPr="00047B33">
        <w:rPr>
          <w:sz w:val="26"/>
          <w:szCs w:val="26"/>
        </w:rPr>
        <w:t xml:space="preserve"> before </w:t>
      </w:r>
      <w:r w:rsidR="00C26B33">
        <w:rPr>
          <w:iCs/>
          <w:sz w:val="26"/>
          <w:szCs w:val="26"/>
        </w:rPr>
        <w:t>the date set for the hearing</w:t>
      </w:r>
      <w:r w:rsidRPr="00047B33">
        <w:rPr>
          <w:sz w:val="26"/>
          <w:szCs w:val="26"/>
        </w:rPr>
        <w:t xml:space="preserve">. A person making a limited appearance </w:t>
      </w:r>
      <w:r w:rsidR="00C26B33">
        <w:rPr>
          <w:sz w:val="26"/>
          <w:szCs w:val="26"/>
        </w:rPr>
        <w:t>will</w:t>
      </w:r>
      <w:r w:rsidRPr="00047B33">
        <w:rPr>
          <w:sz w:val="26"/>
          <w:szCs w:val="26"/>
        </w:rPr>
        <w:t xml:space="preserve"> not be a party or have the right to present testimony or cross-examine witnesses.</w:t>
      </w:r>
    </w:p>
    <w:p w14:paraId="18E47DC2" w14:textId="6543D0E5" w:rsidR="00F33A35" w:rsidRPr="00C26B33" w:rsidRDefault="00F33A35" w:rsidP="00A26958">
      <w:pPr>
        <w:spacing w:line="480" w:lineRule="exact"/>
        <w:ind w:firstLine="720"/>
        <w:jc w:val="both"/>
        <w:rPr>
          <w:sz w:val="26"/>
          <w:szCs w:val="26"/>
        </w:rPr>
      </w:pPr>
      <w:r w:rsidRPr="00047B33">
        <w:rPr>
          <w:sz w:val="26"/>
          <w:szCs w:val="26"/>
        </w:rPr>
        <w:t>This proceeding is governed by Arizona Revised Statutes</w:t>
      </w:r>
      <w:r w:rsidR="00A26958" w:rsidRPr="00047B33">
        <w:rPr>
          <w:sz w:val="26"/>
          <w:szCs w:val="26"/>
        </w:rPr>
        <w:t xml:space="preserve"> (“A.R.S.”)</w:t>
      </w:r>
      <w:r w:rsidRPr="00047B33">
        <w:rPr>
          <w:sz w:val="26"/>
          <w:szCs w:val="26"/>
        </w:rPr>
        <w:t xml:space="preserve"> </w:t>
      </w:r>
      <w:r w:rsidR="00C26B33" w:rsidRPr="00047B33">
        <w:rPr>
          <w:sz w:val="26"/>
          <w:szCs w:val="26"/>
        </w:rPr>
        <w:t>§§</w:t>
      </w:r>
      <w:r w:rsidRPr="00047B33">
        <w:rPr>
          <w:sz w:val="26"/>
          <w:szCs w:val="26"/>
        </w:rPr>
        <w:t xml:space="preserve"> 40-360 to 40-360.13 and Arizona Administrative Code R14-3-201 to R14-3-220. No substantive communication</w:t>
      </w:r>
      <w:r w:rsidR="00A26958" w:rsidRPr="00047B33">
        <w:rPr>
          <w:sz w:val="26"/>
          <w:szCs w:val="26"/>
        </w:rPr>
        <w:t>,</w:t>
      </w:r>
      <w:r w:rsidRPr="00047B33">
        <w:rPr>
          <w:sz w:val="26"/>
          <w:szCs w:val="26"/>
        </w:rPr>
        <w:t xml:space="preserve"> not in the public record</w:t>
      </w:r>
      <w:r w:rsidR="00A26958" w:rsidRPr="00047B33">
        <w:rPr>
          <w:sz w:val="26"/>
          <w:szCs w:val="26"/>
        </w:rPr>
        <w:t>,</w:t>
      </w:r>
      <w:r w:rsidRPr="00047B33">
        <w:rPr>
          <w:sz w:val="26"/>
          <w:szCs w:val="26"/>
        </w:rPr>
        <w:t xml:space="preserve"> may be made to any member of the Committee. The written decision of the Committee will be submitted to the </w:t>
      </w:r>
      <w:r w:rsidR="00A26958" w:rsidRPr="00047B33">
        <w:rPr>
          <w:sz w:val="26"/>
          <w:szCs w:val="26"/>
        </w:rPr>
        <w:t>ACC</w:t>
      </w:r>
      <w:r w:rsidRPr="00047B33">
        <w:rPr>
          <w:sz w:val="26"/>
          <w:szCs w:val="26"/>
        </w:rPr>
        <w:t xml:space="preserve"> </w:t>
      </w:r>
      <w:r w:rsidRPr="00C26B33">
        <w:rPr>
          <w:sz w:val="26"/>
          <w:szCs w:val="26"/>
        </w:rPr>
        <w:t xml:space="preserve">pursuant to </w:t>
      </w:r>
      <w:r w:rsidR="00A26958" w:rsidRPr="00C26B33">
        <w:rPr>
          <w:sz w:val="26"/>
          <w:szCs w:val="26"/>
        </w:rPr>
        <w:t>A.R.S. §</w:t>
      </w:r>
      <w:r w:rsidR="006D1D02">
        <w:rPr>
          <w:sz w:val="26"/>
          <w:szCs w:val="26"/>
        </w:rPr>
        <w:t> </w:t>
      </w:r>
      <w:r w:rsidRPr="00C26B33">
        <w:rPr>
          <w:sz w:val="26"/>
          <w:szCs w:val="26"/>
        </w:rPr>
        <w:t xml:space="preserve">40-360.07. Any person intending to be a party to the proceedings on the matter before the </w:t>
      </w:r>
      <w:r w:rsidR="00935213" w:rsidRPr="00C26B33">
        <w:rPr>
          <w:sz w:val="26"/>
          <w:szCs w:val="26"/>
        </w:rPr>
        <w:t xml:space="preserve">ACC </w:t>
      </w:r>
      <w:r w:rsidRPr="00C26B33">
        <w:rPr>
          <w:sz w:val="26"/>
          <w:szCs w:val="26"/>
        </w:rPr>
        <w:t>must be a party to the proceedings before the Committee.</w:t>
      </w:r>
    </w:p>
    <w:p w14:paraId="10B94429" w14:textId="34D3E250" w:rsidR="00F33A35" w:rsidRPr="00420A59" w:rsidRDefault="00F33A35" w:rsidP="00F33A35">
      <w:pPr>
        <w:spacing w:line="240" w:lineRule="auto"/>
        <w:rPr>
          <w:sz w:val="26"/>
          <w:szCs w:val="26"/>
        </w:rPr>
      </w:pPr>
      <w:r w:rsidRPr="00C26B33">
        <w:rPr>
          <w:sz w:val="26"/>
          <w:szCs w:val="26"/>
        </w:rPr>
        <w:tab/>
      </w:r>
      <w:r w:rsidRPr="00420A59">
        <w:rPr>
          <w:sz w:val="26"/>
          <w:szCs w:val="26"/>
        </w:rPr>
        <w:t>ORDERED this</w:t>
      </w:r>
      <w:r w:rsidR="00BE61CB" w:rsidRPr="00420A59">
        <w:rPr>
          <w:sz w:val="26"/>
          <w:szCs w:val="26"/>
        </w:rPr>
        <w:t xml:space="preserve"> </w:t>
      </w:r>
      <w:r w:rsidR="007661A5">
        <w:rPr>
          <w:sz w:val="26"/>
          <w:szCs w:val="26"/>
        </w:rPr>
        <w:t>8th</w:t>
      </w:r>
      <w:bookmarkStart w:id="2" w:name="_GoBack"/>
      <w:bookmarkEnd w:id="2"/>
      <w:r w:rsidR="00BE61CB" w:rsidRPr="00420A59">
        <w:rPr>
          <w:sz w:val="26"/>
          <w:szCs w:val="26"/>
        </w:rPr>
        <w:t xml:space="preserve"> </w:t>
      </w:r>
      <w:r w:rsidR="00806B8D" w:rsidRPr="00420A59">
        <w:rPr>
          <w:sz w:val="26"/>
          <w:szCs w:val="26"/>
        </w:rPr>
        <w:t xml:space="preserve">day of </w:t>
      </w:r>
      <w:r w:rsidR="000D3DD0">
        <w:rPr>
          <w:sz w:val="26"/>
          <w:szCs w:val="26"/>
        </w:rPr>
        <w:t>December,</w:t>
      </w:r>
      <w:r w:rsidR="00935213" w:rsidRPr="00420A59">
        <w:rPr>
          <w:sz w:val="26"/>
          <w:szCs w:val="26"/>
        </w:rPr>
        <w:t xml:space="preserve"> 20</w:t>
      </w:r>
      <w:r w:rsidR="0052000C" w:rsidRPr="00420A59">
        <w:rPr>
          <w:sz w:val="26"/>
          <w:szCs w:val="26"/>
        </w:rPr>
        <w:t>2</w:t>
      </w:r>
      <w:r w:rsidR="00BE61CB" w:rsidRPr="00420A59">
        <w:rPr>
          <w:sz w:val="26"/>
          <w:szCs w:val="26"/>
        </w:rPr>
        <w:t>5</w:t>
      </w:r>
      <w:r w:rsidRPr="00420A59">
        <w:rPr>
          <w:sz w:val="26"/>
          <w:szCs w:val="26"/>
        </w:rPr>
        <w:t>.</w:t>
      </w:r>
    </w:p>
    <w:p w14:paraId="2E7893B7" w14:textId="0B314273" w:rsidR="00F33A35" w:rsidRPr="00C26B33" w:rsidRDefault="007661A5" w:rsidP="00F33A35">
      <w:pPr>
        <w:spacing w:line="240" w:lineRule="auto"/>
        <w:rPr>
          <w:sz w:val="26"/>
          <w:szCs w:val="26"/>
        </w:rPr>
      </w:pPr>
      <w:r>
        <w:rPr>
          <w:noProof/>
          <w:sz w:val="26"/>
          <w:szCs w:val="26"/>
        </w:rPr>
        <w:drawing>
          <wp:anchor distT="0" distB="0" distL="114300" distR="114300" simplePos="0" relativeHeight="251659264" behindDoc="0" locked="0" layoutInCell="1" allowOverlap="1" wp14:anchorId="0C4F9B7C" wp14:editId="5131DAE0">
            <wp:simplePos x="0" y="0"/>
            <wp:positionH relativeFrom="column">
              <wp:posOffset>2286000</wp:posOffset>
            </wp:positionH>
            <wp:positionV relativeFrom="paragraph">
              <wp:posOffset>125095</wp:posOffset>
            </wp:positionV>
            <wp:extent cx="2895600" cy="638175"/>
            <wp:effectExtent l="0" t="0" r="0" b="9525"/>
            <wp:wrapNone/>
            <wp:docPr id="2" name="Picture 2" descr="G:\signature\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signature\signatur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79D82" w14:textId="36556EBD" w:rsidR="00F33A35" w:rsidRDefault="003C3356" w:rsidP="00F33A35">
      <w:pPr>
        <w:spacing w:line="240" w:lineRule="auto"/>
        <w:rPr>
          <w:noProof/>
        </w:rPr>
      </w:pPr>
      <w:r w:rsidRPr="00C26B33">
        <w:rPr>
          <w:sz w:val="26"/>
          <w:szCs w:val="26"/>
        </w:rPr>
        <w:tab/>
      </w:r>
      <w:r w:rsidRPr="00C26B33">
        <w:rPr>
          <w:sz w:val="26"/>
          <w:szCs w:val="26"/>
        </w:rPr>
        <w:tab/>
      </w:r>
      <w:r w:rsidRPr="00C26B33">
        <w:rPr>
          <w:sz w:val="26"/>
          <w:szCs w:val="26"/>
        </w:rPr>
        <w:tab/>
      </w:r>
      <w:r w:rsidRPr="00C26B33">
        <w:rPr>
          <w:sz w:val="26"/>
          <w:szCs w:val="26"/>
        </w:rPr>
        <w:tab/>
      </w:r>
      <w:r w:rsidRPr="00C26B33">
        <w:rPr>
          <w:sz w:val="26"/>
          <w:szCs w:val="26"/>
        </w:rPr>
        <w:tab/>
      </w:r>
    </w:p>
    <w:p w14:paraId="1EF26FC0" w14:textId="77777777" w:rsidR="00CB0BBA" w:rsidRDefault="00CB0BBA" w:rsidP="00F33A35">
      <w:pPr>
        <w:spacing w:line="240" w:lineRule="auto"/>
        <w:rPr>
          <w:sz w:val="26"/>
          <w:szCs w:val="26"/>
        </w:rPr>
      </w:pPr>
    </w:p>
    <w:p w14:paraId="55B5E553" w14:textId="20D7A067" w:rsidR="00CB0BBA" w:rsidRPr="00C26B33" w:rsidRDefault="005722A7" w:rsidP="00F33A35">
      <w:pPr>
        <w:spacing w:line="24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p>
    <w:p w14:paraId="3E2B936B" w14:textId="77777777" w:rsidR="00F33A35" w:rsidRPr="00C26B33" w:rsidRDefault="00F33A35" w:rsidP="00F33A35">
      <w:pPr>
        <w:spacing w:line="240" w:lineRule="auto"/>
        <w:rPr>
          <w:sz w:val="26"/>
          <w:szCs w:val="26"/>
        </w:rPr>
      </w:pPr>
      <w:r w:rsidRPr="00C26B33">
        <w:rPr>
          <w:sz w:val="26"/>
          <w:szCs w:val="26"/>
        </w:rPr>
        <w:tab/>
      </w:r>
      <w:r w:rsidRPr="00C26B33">
        <w:rPr>
          <w:sz w:val="26"/>
          <w:szCs w:val="26"/>
        </w:rPr>
        <w:tab/>
      </w:r>
      <w:r w:rsidRPr="00C26B33">
        <w:rPr>
          <w:sz w:val="26"/>
          <w:szCs w:val="26"/>
        </w:rPr>
        <w:tab/>
      </w:r>
      <w:r w:rsidRPr="00C26B33">
        <w:rPr>
          <w:sz w:val="26"/>
          <w:szCs w:val="26"/>
        </w:rPr>
        <w:tab/>
      </w:r>
      <w:r w:rsidRPr="00C26B33">
        <w:rPr>
          <w:sz w:val="26"/>
          <w:szCs w:val="26"/>
        </w:rPr>
        <w:tab/>
        <w:t>____________________________________</w:t>
      </w:r>
    </w:p>
    <w:p w14:paraId="28C349C9" w14:textId="77777777" w:rsidR="00F33A35" w:rsidRPr="00C26B33" w:rsidRDefault="00F33A35" w:rsidP="00F33A35">
      <w:pPr>
        <w:spacing w:line="240" w:lineRule="auto"/>
        <w:rPr>
          <w:sz w:val="26"/>
          <w:szCs w:val="26"/>
        </w:rPr>
      </w:pPr>
      <w:r w:rsidRPr="00C26B33">
        <w:rPr>
          <w:sz w:val="26"/>
          <w:szCs w:val="26"/>
        </w:rPr>
        <w:tab/>
      </w:r>
      <w:r w:rsidRPr="00C26B33">
        <w:rPr>
          <w:sz w:val="26"/>
          <w:szCs w:val="26"/>
        </w:rPr>
        <w:tab/>
      </w:r>
      <w:r w:rsidRPr="00C26B33">
        <w:rPr>
          <w:sz w:val="26"/>
          <w:szCs w:val="26"/>
        </w:rPr>
        <w:tab/>
      </w:r>
      <w:r w:rsidRPr="00C26B33">
        <w:rPr>
          <w:sz w:val="26"/>
          <w:szCs w:val="26"/>
        </w:rPr>
        <w:tab/>
      </w:r>
      <w:r w:rsidRPr="00C26B33">
        <w:rPr>
          <w:sz w:val="26"/>
          <w:szCs w:val="26"/>
        </w:rPr>
        <w:tab/>
      </w:r>
      <w:r w:rsidR="00EE6CC5" w:rsidRPr="00C26B33">
        <w:rPr>
          <w:sz w:val="26"/>
          <w:szCs w:val="26"/>
        </w:rPr>
        <w:t>Adam Stafford</w:t>
      </w:r>
      <w:r w:rsidR="00640212" w:rsidRPr="00C26B33">
        <w:rPr>
          <w:sz w:val="26"/>
          <w:szCs w:val="26"/>
        </w:rPr>
        <w:t>, Chairman</w:t>
      </w:r>
    </w:p>
    <w:p w14:paraId="66F27CA8" w14:textId="77777777" w:rsidR="00F33A35" w:rsidRPr="00C26B33" w:rsidRDefault="00640212" w:rsidP="00F33A35">
      <w:pPr>
        <w:spacing w:line="240" w:lineRule="auto"/>
        <w:rPr>
          <w:sz w:val="26"/>
          <w:szCs w:val="26"/>
        </w:rPr>
      </w:pPr>
      <w:r w:rsidRPr="00C26B33">
        <w:rPr>
          <w:sz w:val="26"/>
          <w:szCs w:val="26"/>
        </w:rPr>
        <w:tab/>
      </w:r>
      <w:r w:rsidRPr="00C26B33">
        <w:rPr>
          <w:sz w:val="26"/>
          <w:szCs w:val="26"/>
        </w:rPr>
        <w:tab/>
      </w:r>
      <w:r w:rsidRPr="00C26B33">
        <w:rPr>
          <w:sz w:val="26"/>
          <w:szCs w:val="26"/>
        </w:rPr>
        <w:tab/>
      </w:r>
      <w:r w:rsidRPr="00C26B33">
        <w:rPr>
          <w:sz w:val="26"/>
          <w:szCs w:val="26"/>
        </w:rPr>
        <w:tab/>
      </w:r>
      <w:r w:rsidRPr="00C26B33">
        <w:rPr>
          <w:sz w:val="26"/>
          <w:szCs w:val="26"/>
        </w:rPr>
        <w:tab/>
        <w:t>Arizona Power Plant and Transmission</w:t>
      </w:r>
    </w:p>
    <w:p w14:paraId="7FA534A9" w14:textId="77777777" w:rsidR="00F33A35" w:rsidRPr="00C26B33" w:rsidRDefault="00640212" w:rsidP="00F33A35">
      <w:pPr>
        <w:spacing w:line="240" w:lineRule="auto"/>
        <w:rPr>
          <w:sz w:val="26"/>
          <w:szCs w:val="26"/>
        </w:rPr>
      </w:pPr>
      <w:r w:rsidRPr="00C26B33">
        <w:rPr>
          <w:sz w:val="26"/>
          <w:szCs w:val="26"/>
        </w:rPr>
        <w:tab/>
      </w:r>
      <w:r w:rsidRPr="00C26B33">
        <w:rPr>
          <w:sz w:val="26"/>
          <w:szCs w:val="26"/>
        </w:rPr>
        <w:tab/>
      </w:r>
      <w:r w:rsidRPr="00C26B33">
        <w:rPr>
          <w:sz w:val="26"/>
          <w:szCs w:val="26"/>
        </w:rPr>
        <w:tab/>
      </w:r>
      <w:r w:rsidRPr="00C26B33">
        <w:rPr>
          <w:sz w:val="26"/>
          <w:szCs w:val="26"/>
        </w:rPr>
        <w:tab/>
      </w:r>
      <w:r w:rsidRPr="00C26B33">
        <w:rPr>
          <w:sz w:val="26"/>
          <w:szCs w:val="26"/>
        </w:rPr>
        <w:tab/>
        <w:t>Line Siting Committee</w:t>
      </w:r>
    </w:p>
    <w:p w14:paraId="7FE22C5B" w14:textId="77777777" w:rsidR="00F33A35" w:rsidRPr="00C26B33" w:rsidRDefault="00640212" w:rsidP="00F33A35">
      <w:pPr>
        <w:spacing w:line="240" w:lineRule="auto"/>
        <w:rPr>
          <w:sz w:val="26"/>
          <w:szCs w:val="26"/>
        </w:rPr>
      </w:pPr>
      <w:r w:rsidRPr="00C26B33">
        <w:rPr>
          <w:sz w:val="26"/>
          <w:szCs w:val="26"/>
        </w:rPr>
        <w:tab/>
      </w:r>
      <w:r w:rsidRPr="00C26B33">
        <w:rPr>
          <w:sz w:val="26"/>
          <w:szCs w:val="26"/>
        </w:rPr>
        <w:tab/>
      </w:r>
      <w:r w:rsidRPr="00C26B33">
        <w:rPr>
          <w:sz w:val="26"/>
          <w:szCs w:val="26"/>
        </w:rPr>
        <w:tab/>
      </w:r>
      <w:r w:rsidRPr="00C26B33">
        <w:rPr>
          <w:sz w:val="26"/>
          <w:szCs w:val="26"/>
        </w:rPr>
        <w:tab/>
      </w:r>
      <w:r w:rsidRPr="00C26B33">
        <w:rPr>
          <w:sz w:val="26"/>
          <w:szCs w:val="26"/>
        </w:rPr>
        <w:tab/>
        <w:t>Assistant Attorney General</w:t>
      </w:r>
    </w:p>
    <w:p w14:paraId="22CC8DBB" w14:textId="77777777" w:rsidR="00F33A35" w:rsidRDefault="00F33A35" w:rsidP="00F33A35">
      <w:pPr>
        <w:spacing w:line="240" w:lineRule="auto"/>
        <w:rPr>
          <w:sz w:val="26"/>
          <w:szCs w:val="26"/>
        </w:rPr>
      </w:pPr>
      <w:r w:rsidRPr="00C26B33">
        <w:rPr>
          <w:sz w:val="26"/>
          <w:szCs w:val="26"/>
        </w:rPr>
        <w:t xml:space="preserve">    </w:t>
      </w:r>
    </w:p>
    <w:p w14:paraId="1C65FD5A" w14:textId="77777777" w:rsidR="00D759D6" w:rsidRDefault="00D759D6" w:rsidP="00F33A35">
      <w:pPr>
        <w:spacing w:line="240" w:lineRule="auto"/>
        <w:rPr>
          <w:sz w:val="26"/>
          <w:szCs w:val="26"/>
        </w:rPr>
      </w:pPr>
    </w:p>
    <w:p w14:paraId="0FB524F0" w14:textId="77777777" w:rsidR="00D759D6" w:rsidRDefault="00D759D6" w:rsidP="00F33A35">
      <w:pPr>
        <w:spacing w:line="240" w:lineRule="auto"/>
        <w:rPr>
          <w:sz w:val="26"/>
          <w:szCs w:val="26"/>
        </w:rPr>
      </w:pPr>
    </w:p>
    <w:p w14:paraId="3356CA5A" w14:textId="77777777" w:rsidR="007C5C95" w:rsidRDefault="007C5C95" w:rsidP="00F903B5">
      <w:pPr>
        <w:spacing w:before="120" w:line="240" w:lineRule="auto"/>
        <w:jc w:val="center"/>
        <w:rPr>
          <w:b/>
          <w:smallCaps/>
          <w:sz w:val="26"/>
          <w:szCs w:val="26"/>
          <w:u w:val="single"/>
        </w:rPr>
      </w:pPr>
    </w:p>
    <w:p w14:paraId="239DBD42" w14:textId="77777777" w:rsidR="007C5C95" w:rsidRDefault="007C5C95" w:rsidP="00F903B5">
      <w:pPr>
        <w:spacing w:before="120" w:line="240" w:lineRule="auto"/>
        <w:jc w:val="center"/>
        <w:rPr>
          <w:b/>
          <w:smallCaps/>
          <w:sz w:val="26"/>
          <w:szCs w:val="26"/>
          <w:u w:val="single"/>
        </w:rPr>
      </w:pPr>
    </w:p>
    <w:p w14:paraId="7572494A" w14:textId="77777777" w:rsidR="007C5C95" w:rsidRDefault="007C5C95" w:rsidP="00F903B5">
      <w:pPr>
        <w:spacing w:before="120" w:line="240" w:lineRule="auto"/>
        <w:jc w:val="center"/>
        <w:rPr>
          <w:b/>
          <w:smallCaps/>
          <w:sz w:val="26"/>
          <w:szCs w:val="26"/>
          <w:u w:val="single"/>
        </w:rPr>
      </w:pPr>
    </w:p>
    <w:p w14:paraId="3C72A48D" w14:textId="77777777" w:rsidR="007C5C95" w:rsidRDefault="007C5C95" w:rsidP="00F903B5">
      <w:pPr>
        <w:spacing w:before="120" w:line="240" w:lineRule="auto"/>
        <w:jc w:val="center"/>
        <w:rPr>
          <w:b/>
          <w:smallCaps/>
          <w:sz w:val="26"/>
          <w:szCs w:val="26"/>
          <w:u w:val="single"/>
        </w:rPr>
      </w:pPr>
    </w:p>
    <w:p w14:paraId="151F9B0E" w14:textId="77777777" w:rsidR="00F903B5" w:rsidRPr="00C379A6" w:rsidRDefault="00F903B5" w:rsidP="00F903B5">
      <w:pPr>
        <w:spacing w:before="120" w:line="240" w:lineRule="auto"/>
        <w:jc w:val="center"/>
        <w:rPr>
          <w:b/>
          <w:smallCaps/>
          <w:sz w:val="26"/>
          <w:szCs w:val="26"/>
          <w:u w:val="single"/>
        </w:rPr>
      </w:pPr>
      <w:r w:rsidRPr="00C379A6">
        <w:rPr>
          <w:b/>
          <w:smallCaps/>
          <w:sz w:val="26"/>
          <w:szCs w:val="26"/>
          <w:u w:val="single"/>
        </w:rPr>
        <w:lastRenderedPageBreak/>
        <w:t>Certification of Mailing</w:t>
      </w:r>
    </w:p>
    <w:p w14:paraId="788C15CA" w14:textId="77777777" w:rsidR="00F903B5" w:rsidRPr="00C379A6" w:rsidRDefault="00F903B5" w:rsidP="00F903B5">
      <w:pPr>
        <w:spacing w:line="240" w:lineRule="auto"/>
        <w:rPr>
          <w:sz w:val="26"/>
          <w:szCs w:val="26"/>
        </w:rPr>
      </w:pPr>
    </w:p>
    <w:p w14:paraId="312CDEF2" w14:textId="657AC26F" w:rsidR="00F903B5" w:rsidRPr="00C379A6" w:rsidRDefault="005722A7" w:rsidP="00F903B5">
      <w:pPr>
        <w:spacing w:line="240" w:lineRule="auto"/>
        <w:jc w:val="both"/>
        <w:rPr>
          <w:sz w:val="26"/>
          <w:szCs w:val="26"/>
        </w:rPr>
      </w:pPr>
      <w:r>
        <w:rPr>
          <w:sz w:val="26"/>
          <w:szCs w:val="26"/>
        </w:rPr>
        <w:t>ORIGINAL</w:t>
      </w:r>
      <w:r w:rsidR="00350A63">
        <w:rPr>
          <w:sz w:val="26"/>
          <w:szCs w:val="26"/>
        </w:rPr>
        <w:t xml:space="preserve"> </w:t>
      </w:r>
      <w:r w:rsidR="00806B8D">
        <w:rPr>
          <w:sz w:val="26"/>
          <w:szCs w:val="26"/>
        </w:rPr>
        <w:t xml:space="preserve">was filed </w:t>
      </w:r>
      <w:r w:rsidR="00887E95">
        <w:rPr>
          <w:sz w:val="26"/>
          <w:szCs w:val="26"/>
        </w:rPr>
        <w:t>electronically,</w:t>
      </w:r>
      <w:r w:rsidR="00806B8D">
        <w:rPr>
          <w:sz w:val="26"/>
          <w:szCs w:val="26"/>
        </w:rPr>
        <w:t xml:space="preserve"> </w:t>
      </w:r>
      <w:r w:rsidR="00F903B5" w:rsidRPr="00C379A6">
        <w:rPr>
          <w:sz w:val="26"/>
          <w:szCs w:val="26"/>
        </w:rPr>
        <w:t xml:space="preserve">this </w:t>
      </w:r>
      <w:r w:rsidR="006D1D02">
        <w:rPr>
          <w:sz w:val="26"/>
          <w:szCs w:val="26"/>
        </w:rPr>
        <w:t>____</w:t>
      </w:r>
      <w:r w:rsidR="00F903B5" w:rsidRPr="00806B8D">
        <w:rPr>
          <w:sz w:val="26"/>
          <w:szCs w:val="26"/>
        </w:rPr>
        <w:t xml:space="preserve"> day of </w:t>
      </w:r>
      <w:r w:rsidR="000D3DD0">
        <w:rPr>
          <w:sz w:val="26"/>
          <w:szCs w:val="26"/>
        </w:rPr>
        <w:t>December</w:t>
      </w:r>
      <w:r w:rsidR="00F903B5" w:rsidRPr="00806B8D">
        <w:rPr>
          <w:sz w:val="26"/>
          <w:szCs w:val="26"/>
        </w:rPr>
        <w:t>, 202</w:t>
      </w:r>
      <w:r w:rsidR="00BE61CB">
        <w:rPr>
          <w:sz w:val="26"/>
          <w:szCs w:val="26"/>
        </w:rPr>
        <w:t>5</w:t>
      </w:r>
      <w:r w:rsidR="00F34C4A">
        <w:rPr>
          <w:sz w:val="26"/>
          <w:szCs w:val="26"/>
        </w:rPr>
        <w:t xml:space="preserve">, </w:t>
      </w:r>
      <w:r w:rsidR="006D1D02">
        <w:rPr>
          <w:sz w:val="26"/>
          <w:szCs w:val="26"/>
        </w:rPr>
        <w:t>with</w:t>
      </w:r>
      <w:r w:rsidR="00F903B5" w:rsidRPr="00C379A6">
        <w:rPr>
          <w:sz w:val="26"/>
          <w:szCs w:val="26"/>
        </w:rPr>
        <w:t>:</w:t>
      </w:r>
    </w:p>
    <w:p w14:paraId="2171A76F" w14:textId="77777777" w:rsidR="00F903B5" w:rsidRPr="00C379A6" w:rsidRDefault="00F903B5" w:rsidP="00F903B5">
      <w:pPr>
        <w:spacing w:line="240" w:lineRule="auto"/>
        <w:rPr>
          <w:sz w:val="26"/>
          <w:szCs w:val="26"/>
        </w:rPr>
      </w:pPr>
    </w:p>
    <w:p w14:paraId="203105AC" w14:textId="77777777" w:rsidR="00F903B5" w:rsidRPr="00F34C4A" w:rsidRDefault="00F903B5" w:rsidP="00F903B5">
      <w:pPr>
        <w:spacing w:line="240" w:lineRule="auto"/>
        <w:rPr>
          <w:bCs/>
          <w:sz w:val="26"/>
          <w:szCs w:val="26"/>
        </w:rPr>
      </w:pPr>
      <w:r w:rsidRPr="00F34C4A">
        <w:rPr>
          <w:bCs/>
          <w:sz w:val="26"/>
          <w:szCs w:val="26"/>
        </w:rPr>
        <w:t xml:space="preserve">Utilities Division – Docket Control </w:t>
      </w:r>
    </w:p>
    <w:p w14:paraId="13B361BE" w14:textId="77777777" w:rsidR="00F903B5" w:rsidRPr="00C379A6" w:rsidRDefault="00F903B5" w:rsidP="00F903B5">
      <w:pPr>
        <w:pStyle w:val="NoSpacing"/>
        <w:rPr>
          <w:rFonts w:ascii="Times New Roman" w:hAnsi="Times New Roman"/>
          <w:sz w:val="26"/>
          <w:szCs w:val="26"/>
        </w:rPr>
      </w:pPr>
      <w:r w:rsidRPr="00C379A6">
        <w:rPr>
          <w:rFonts w:ascii="Times New Roman" w:hAnsi="Times New Roman"/>
          <w:sz w:val="26"/>
          <w:szCs w:val="26"/>
        </w:rPr>
        <w:t>ARIZONA CORPORATION COMMISSION</w:t>
      </w:r>
    </w:p>
    <w:p w14:paraId="63B969B9" w14:textId="77777777" w:rsidR="00F903B5" w:rsidRPr="00C379A6" w:rsidRDefault="00F903B5" w:rsidP="00F903B5">
      <w:pPr>
        <w:spacing w:line="240" w:lineRule="auto"/>
        <w:rPr>
          <w:sz w:val="26"/>
          <w:szCs w:val="26"/>
        </w:rPr>
      </w:pPr>
      <w:r w:rsidRPr="00C379A6">
        <w:rPr>
          <w:sz w:val="26"/>
          <w:szCs w:val="26"/>
        </w:rPr>
        <w:t>1200 W. Washington St</w:t>
      </w:r>
      <w:r w:rsidR="00F34C4A">
        <w:rPr>
          <w:sz w:val="26"/>
          <w:szCs w:val="26"/>
        </w:rPr>
        <w:t>reet</w:t>
      </w:r>
    </w:p>
    <w:p w14:paraId="5B19C4C8" w14:textId="77777777" w:rsidR="00F903B5" w:rsidRDefault="00F903B5" w:rsidP="00F903B5">
      <w:pPr>
        <w:spacing w:line="240" w:lineRule="auto"/>
        <w:rPr>
          <w:sz w:val="26"/>
          <w:szCs w:val="26"/>
        </w:rPr>
      </w:pPr>
      <w:r w:rsidRPr="00C379A6">
        <w:rPr>
          <w:sz w:val="26"/>
          <w:szCs w:val="26"/>
        </w:rPr>
        <w:t>Phoenix, A</w:t>
      </w:r>
      <w:r w:rsidR="00F34C4A">
        <w:rPr>
          <w:sz w:val="26"/>
          <w:szCs w:val="26"/>
        </w:rPr>
        <w:t>rizona</w:t>
      </w:r>
      <w:r w:rsidRPr="00C379A6">
        <w:rPr>
          <w:sz w:val="26"/>
          <w:szCs w:val="26"/>
        </w:rPr>
        <w:t xml:space="preserve">  85007</w:t>
      </w:r>
    </w:p>
    <w:p w14:paraId="069F200D" w14:textId="77777777" w:rsidR="00F903B5" w:rsidRPr="008B782F" w:rsidRDefault="00F903B5" w:rsidP="00F903B5">
      <w:pPr>
        <w:spacing w:line="240" w:lineRule="auto"/>
        <w:rPr>
          <w:sz w:val="26"/>
          <w:szCs w:val="26"/>
        </w:rPr>
      </w:pPr>
    </w:p>
    <w:p w14:paraId="219D3BB6" w14:textId="1ED29243" w:rsidR="00F903B5" w:rsidRPr="00C379A6" w:rsidRDefault="00F903B5" w:rsidP="00F903B5">
      <w:pPr>
        <w:spacing w:line="240" w:lineRule="auto"/>
        <w:rPr>
          <w:sz w:val="26"/>
          <w:szCs w:val="26"/>
        </w:rPr>
      </w:pPr>
      <w:r w:rsidRPr="00350A63">
        <w:rPr>
          <w:bCs/>
          <w:sz w:val="26"/>
          <w:szCs w:val="26"/>
        </w:rPr>
        <w:t>COPIES</w:t>
      </w:r>
      <w:r w:rsidRPr="00C379A6">
        <w:rPr>
          <w:sz w:val="26"/>
          <w:szCs w:val="26"/>
        </w:rPr>
        <w:t xml:space="preserve"> of the foregoing </w:t>
      </w:r>
      <w:r w:rsidR="00F34C4A">
        <w:rPr>
          <w:sz w:val="26"/>
          <w:szCs w:val="26"/>
        </w:rPr>
        <w:t>e-</w:t>
      </w:r>
      <w:r w:rsidRPr="00C379A6">
        <w:rPr>
          <w:sz w:val="26"/>
          <w:szCs w:val="26"/>
        </w:rPr>
        <w:t xml:space="preserve">mailed this </w:t>
      </w:r>
      <w:r w:rsidR="000D19C2">
        <w:rPr>
          <w:sz w:val="26"/>
          <w:szCs w:val="26"/>
        </w:rPr>
        <w:t>____</w:t>
      </w:r>
      <w:r w:rsidR="00E70479" w:rsidRPr="00806B8D">
        <w:rPr>
          <w:sz w:val="26"/>
          <w:szCs w:val="26"/>
        </w:rPr>
        <w:t xml:space="preserve"> day of </w:t>
      </w:r>
      <w:r w:rsidR="000D3DD0">
        <w:rPr>
          <w:sz w:val="26"/>
          <w:szCs w:val="26"/>
        </w:rPr>
        <w:t>December</w:t>
      </w:r>
      <w:r w:rsidR="00E70479" w:rsidRPr="00806B8D">
        <w:rPr>
          <w:sz w:val="26"/>
          <w:szCs w:val="26"/>
        </w:rPr>
        <w:t>, 202</w:t>
      </w:r>
      <w:r w:rsidR="00E70479">
        <w:rPr>
          <w:sz w:val="26"/>
          <w:szCs w:val="26"/>
        </w:rPr>
        <w:t>5</w:t>
      </w:r>
      <w:r w:rsidR="00F34C4A">
        <w:rPr>
          <w:sz w:val="26"/>
          <w:szCs w:val="26"/>
        </w:rPr>
        <w:t xml:space="preserve">, </w:t>
      </w:r>
      <w:r w:rsidRPr="00C379A6">
        <w:rPr>
          <w:sz w:val="26"/>
          <w:szCs w:val="26"/>
        </w:rPr>
        <w:t>to:</w:t>
      </w:r>
    </w:p>
    <w:p w14:paraId="2808764E" w14:textId="77777777" w:rsidR="00F903B5" w:rsidRPr="00C379A6" w:rsidRDefault="00F903B5" w:rsidP="00F903B5">
      <w:pPr>
        <w:spacing w:line="240" w:lineRule="auto"/>
        <w:rPr>
          <w:sz w:val="26"/>
          <w:szCs w:val="26"/>
        </w:rPr>
      </w:pPr>
    </w:p>
    <w:p w14:paraId="67AF6939" w14:textId="77777777" w:rsidR="00F903B5" w:rsidRPr="00287044" w:rsidRDefault="00F903B5" w:rsidP="00F903B5">
      <w:pPr>
        <w:pStyle w:val="NoSpacing"/>
        <w:rPr>
          <w:rFonts w:ascii="Times New Roman" w:hAnsi="Times New Roman"/>
          <w:sz w:val="26"/>
          <w:szCs w:val="26"/>
        </w:rPr>
      </w:pPr>
      <w:r w:rsidRPr="00287044">
        <w:rPr>
          <w:rFonts w:ascii="Times New Roman" w:hAnsi="Times New Roman"/>
          <w:sz w:val="26"/>
          <w:szCs w:val="26"/>
        </w:rPr>
        <w:t>Tom Van Flein, General Counsel</w:t>
      </w:r>
    </w:p>
    <w:p w14:paraId="4F649635" w14:textId="77777777" w:rsidR="00F903B5" w:rsidRPr="00287044" w:rsidRDefault="00F903B5" w:rsidP="00F903B5">
      <w:pPr>
        <w:pStyle w:val="NoSpacing"/>
        <w:rPr>
          <w:rFonts w:ascii="Times New Roman" w:hAnsi="Times New Roman"/>
          <w:sz w:val="26"/>
          <w:szCs w:val="26"/>
        </w:rPr>
      </w:pPr>
      <w:r w:rsidRPr="00287044">
        <w:rPr>
          <w:rFonts w:ascii="Times New Roman" w:hAnsi="Times New Roman"/>
          <w:sz w:val="26"/>
          <w:szCs w:val="26"/>
        </w:rPr>
        <w:t>Arizona Corporation Commission</w:t>
      </w:r>
    </w:p>
    <w:p w14:paraId="60E35BAC" w14:textId="77777777" w:rsidR="00F903B5" w:rsidRPr="00287044" w:rsidRDefault="00F903B5" w:rsidP="00F903B5">
      <w:pPr>
        <w:pStyle w:val="NoSpacing"/>
        <w:rPr>
          <w:rFonts w:ascii="Times New Roman" w:hAnsi="Times New Roman"/>
          <w:sz w:val="26"/>
          <w:szCs w:val="26"/>
        </w:rPr>
      </w:pPr>
      <w:r w:rsidRPr="00287044">
        <w:rPr>
          <w:rFonts w:ascii="Times New Roman" w:hAnsi="Times New Roman"/>
          <w:sz w:val="26"/>
          <w:szCs w:val="26"/>
        </w:rPr>
        <w:t>1200 W. Washington Street</w:t>
      </w:r>
    </w:p>
    <w:p w14:paraId="0D40CF52" w14:textId="77777777" w:rsidR="00F903B5" w:rsidRPr="00287044" w:rsidRDefault="00F903B5" w:rsidP="00F903B5">
      <w:pPr>
        <w:pStyle w:val="NoSpacing"/>
        <w:rPr>
          <w:rFonts w:ascii="Times New Roman" w:hAnsi="Times New Roman"/>
          <w:sz w:val="26"/>
          <w:szCs w:val="26"/>
        </w:rPr>
      </w:pPr>
      <w:r w:rsidRPr="00287044">
        <w:rPr>
          <w:rFonts w:ascii="Times New Roman" w:hAnsi="Times New Roman"/>
          <w:sz w:val="26"/>
          <w:szCs w:val="26"/>
        </w:rPr>
        <w:t>Phoenix, Arizona  85007</w:t>
      </w:r>
    </w:p>
    <w:p w14:paraId="0A5E3D9B" w14:textId="603D86BD" w:rsidR="00F903B5" w:rsidRPr="00287044" w:rsidRDefault="007661A5" w:rsidP="00F903B5">
      <w:pPr>
        <w:pStyle w:val="NoSpacing"/>
        <w:rPr>
          <w:rFonts w:ascii="Times New Roman" w:hAnsi="Times New Roman"/>
          <w:sz w:val="26"/>
          <w:szCs w:val="26"/>
        </w:rPr>
      </w:pPr>
      <w:hyperlink r:id="rId15" w:history="1">
        <w:r w:rsidR="000D19C2" w:rsidRPr="001B5BF6">
          <w:rPr>
            <w:rStyle w:val="Hyperlink"/>
            <w:rFonts w:ascii="Times New Roman" w:hAnsi="Times New Roman"/>
            <w:sz w:val="26"/>
            <w:szCs w:val="26"/>
          </w:rPr>
          <w:t>legal@azcc.gov</w:t>
        </w:r>
      </w:hyperlink>
      <w:r w:rsidR="000D19C2">
        <w:rPr>
          <w:rFonts w:ascii="Times New Roman" w:hAnsi="Times New Roman"/>
          <w:sz w:val="26"/>
          <w:szCs w:val="26"/>
        </w:rPr>
        <w:tab/>
      </w:r>
      <w:r w:rsidR="00F903B5" w:rsidRPr="00287044">
        <w:rPr>
          <w:rFonts w:ascii="Times New Roman" w:hAnsi="Times New Roman"/>
          <w:sz w:val="26"/>
          <w:szCs w:val="26"/>
        </w:rPr>
        <w:t xml:space="preserve"> </w:t>
      </w:r>
    </w:p>
    <w:p w14:paraId="5C6E1B5B" w14:textId="77777777" w:rsidR="00F903B5" w:rsidRPr="00287044" w:rsidRDefault="00F903B5" w:rsidP="00F903B5">
      <w:pPr>
        <w:pStyle w:val="NoSpacing"/>
        <w:rPr>
          <w:rFonts w:ascii="Times New Roman" w:hAnsi="Times New Roman"/>
          <w:i/>
          <w:sz w:val="26"/>
          <w:szCs w:val="26"/>
        </w:rPr>
      </w:pPr>
      <w:r w:rsidRPr="00287044">
        <w:rPr>
          <w:rFonts w:ascii="Times New Roman" w:hAnsi="Times New Roman"/>
          <w:i/>
          <w:sz w:val="26"/>
          <w:szCs w:val="26"/>
        </w:rPr>
        <w:t>Counsel for Legal Division Staff</w:t>
      </w:r>
    </w:p>
    <w:p w14:paraId="071C46CE" w14:textId="77777777" w:rsidR="00F903B5" w:rsidRPr="00287044" w:rsidRDefault="00F903B5" w:rsidP="00F903B5">
      <w:pPr>
        <w:spacing w:line="240" w:lineRule="auto"/>
      </w:pPr>
    </w:p>
    <w:p w14:paraId="33DE7776" w14:textId="5A0E56F0" w:rsidR="000D19C2" w:rsidRDefault="00F903B5" w:rsidP="00F903B5">
      <w:pPr>
        <w:spacing w:line="240" w:lineRule="auto"/>
        <w:ind w:right="86"/>
        <w:rPr>
          <w:color w:val="000000"/>
          <w:sz w:val="26"/>
          <w:szCs w:val="26"/>
        </w:rPr>
      </w:pPr>
      <w:r w:rsidRPr="00614E2E">
        <w:rPr>
          <w:color w:val="000000"/>
          <w:sz w:val="26"/>
          <w:szCs w:val="26"/>
        </w:rPr>
        <w:t>Britton Baxter</w:t>
      </w:r>
      <w:r w:rsidR="000D19C2">
        <w:rPr>
          <w:color w:val="000000"/>
          <w:sz w:val="26"/>
          <w:szCs w:val="26"/>
        </w:rPr>
        <w:t>, Do-Director</w:t>
      </w:r>
    </w:p>
    <w:p w14:paraId="62D51105" w14:textId="732A1EAF" w:rsidR="00F903B5" w:rsidRPr="00614E2E" w:rsidRDefault="00F903B5" w:rsidP="00F903B5">
      <w:pPr>
        <w:spacing w:line="240" w:lineRule="auto"/>
        <w:ind w:right="86"/>
        <w:rPr>
          <w:color w:val="000000"/>
          <w:sz w:val="26"/>
          <w:szCs w:val="26"/>
        </w:rPr>
      </w:pPr>
      <w:r w:rsidRPr="00614E2E">
        <w:rPr>
          <w:color w:val="000000"/>
          <w:sz w:val="26"/>
          <w:szCs w:val="26"/>
        </w:rPr>
        <w:t xml:space="preserve">Ranelle Paladino, </w:t>
      </w:r>
      <w:r w:rsidR="00F34C4A" w:rsidRPr="00614E2E">
        <w:rPr>
          <w:color w:val="000000"/>
          <w:sz w:val="26"/>
          <w:szCs w:val="26"/>
        </w:rPr>
        <w:t>Co-</w:t>
      </w:r>
      <w:r w:rsidRPr="00614E2E">
        <w:rPr>
          <w:color w:val="000000"/>
          <w:sz w:val="26"/>
          <w:szCs w:val="26"/>
        </w:rPr>
        <w:t>Director</w:t>
      </w:r>
    </w:p>
    <w:p w14:paraId="22FAD1E6" w14:textId="77777777" w:rsidR="00F903B5" w:rsidRPr="00614E2E" w:rsidRDefault="00F903B5" w:rsidP="00F903B5">
      <w:pPr>
        <w:spacing w:line="240" w:lineRule="auto"/>
        <w:ind w:right="86"/>
        <w:rPr>
          <w:color w:val="000000"/>
          <w:sz w:val="26"/>
          <w:szCs w:val="26"/>
        </w:rPr>
      </w:pPr>
      <w:r w:rsidRPr="00614E2E">
        <w:rPr>
          <w:color w:val="000000"/>
          <w:sz w:val="26"/>
          <w:szCs w:val="26"/>
        </w:rPr>
        <w:t>Utilities Division</w:t>
      </w:r>
    </w:p>
    <w:p w14:paraId="0B53194F" w14:textId="77777777" w:rsidR="00F903B5" w:rsidRPr="00287044" w:rsidRDefault="00F903B5" w:rsidP="00F903B5">
      <w:pPr>
        <w:spacing w:line="240" w:lineRule="auto"/>
        <w:ind w:right="86"/>
        <w:rPr>
          <w:color w:val="000000"/>
          <w:sz w:val="26"/>
          <w:szCs w:val="26"/>
        </w:rPr>
      </w:pPr>
      <w:r w:rsidRPr="00287044">
        <w:rPr>
          <w:color w:val="000000"/>
          <w:sz w:val="26"/>
          <w:szCs w:val="26"/>
        </w:rPr>
        <w:t>ARIZONA CORPORATION COMMISSION</w:t>
      </w:r>
    </w:p>
    <w:p w14:paraId="0DFE9A62" w14:textId="77777777" w:rsidR="00F903B5" w:rsidRPr="00287044" w:rsidRDefault="00F903B5" w:rsidP="00F903B5">
      <w:pPr>
        <w:spacing w:line="240" w:lineRule="auto"/>
        <w:ind w:right="86"/>
        <w:rPr>
          <w:color w:val="000000"/>
          <w:sz w:val="26"/>
          <w:szCs w:val="26"/>
        </w:rPr>
      </w:pPr>
      <w:r w:rsidRPr="00287044">
        <w:rPr>
          <w:color w:val="000000"/>
          <w:sz w:val="26"/>
          <w:szCs w:val="26"/>
        </w:rPr>
        <w:t>1200 West Washington Street</w:t>
      </w:r>
    </w:p>
    <w:p w14:paraId="7B755B4B" w14:textId="77777777" w:rsidR="00F903B5" w:rsidRPr="00287044" w:rsidRDefault="00F903B5" w:rsidP="00F903B5">
      <w:pPr>
        <w:spacing w:line="240" w:lineRule="auto"/>
        <w:ind w:right="86"/>
        <w:rPr>
          <w:color w:val="000000"/>
          <w:sz w:val="26"/>
          <w:szCs w:val="26"/>
        </w:rPr>
      </w:pPr>
      <w:r w:rsidRPr="00287044">
        <w:rPr>
          <w:color w:val="000000"/>
          <w:sz w:val="26"/>
          <w:szCs w:val="26"/>
        </w:rPr>
        <w:t>Phoenix, Arizona 85007</w:t>
      </w:r>
    </w:p>
    <w:p w14:paraId="603C4734" w14:textId="77777777" w:rsidR="00F903B5" w:rsidRPr="00287044" w:rsidRDefault="007661A5" w:rsidP="00F903B5">
      <w:pPr>
        <w:spacing w:line="240" w:lineRule="auto"/>
        <w:ind w:right="86"/>
        <w:rPr>
          <w:color w:val="000000"/>
          <w:sz w:val="26"/>
          <w:szCs w:val="26"/>
        </w:rPr>
      </w:pPr>
      <w:hyperlink r:id="rId16">
        <w:r w:rsidR="00F903B5" w:rsidRPr="00287044">
          <w:rPr>
            <w:rStyle w:val="Hyperlink"/>
            <w:sz w:val="26"/>
            <w:szCs w:val="26"/>
          </w:rPr>
          <w:t>utildivservicebyemail@azcc.gov</w:t>
        </w:r>
      </w:hyperlink>
    </w:p>
    <w:p w14:paraId="03847295" w14:textId="77777777" w:rsidR="00F903B5" w:rsidRPr="00287044" w:rsidRDefault="00F903B5" w:rsidP="00F903B5">
      <w:pPr>
        <w:spacing w:line="240" w:lineRule="auto"/>
        <w:jc w:val="both"/>
        <w:rPr>
          <w:i/>
          <w:sz w:val="26"/>
          <w:szCs w:val="26"/>
        </w:rPr>
      </w:pPr>
    </w:p>
    <w:p w14:paraId="0B2C65B2" w14:textId="77777777" w:rsidR="00F903B5" w:rsidRPr="00530456" w:rsidRDefault="00F903B5" w:rsidP="00F903B5">
      <w:pPr>
        <w:spacing w:line="240" w:lineRule="auto"/>
        <w:rPr>
          <w:sz w:val="26"/>
          <w:szCs w:val="26"/>
        </w:rPr>
      </w:pPr>
      <w:r w:rsidRPr="00530456">
        <w:rPr>
          <w:sz w:val="26"/>
          <w:szCs w:val="26"/>
        </w:rPr>
        <w:t>Jeffrey W. Crockett, Esq.</w:t>
      </w:r>
    </w:p>
    <w:p w14:paraId="41460D8B" w14:textId="77777777" w:rsidR="00F903B5" w:rsidRPr="00530456" w:rsidRDefault="00F903B5" w:rsidP="00F903B5">
      <w:pPr>
        <w:spacing w:line="240" w:lineRule="auto"/>
        <w:rPr>
          <w:sz w:val="26"/>
          <w:szCs w:val="26"/>
        </w:rPr>
      </w:pPr>
      <w:r w:rsidRPr="00530456">
        <w:rPr>
          <w:sz w:val="26"/>
          <w:szCs w:val="26"/>
        </w:rPr>
        <w:t>Crockett Law Group PLLC</w:t>
      </w:r>
    </w:p>
    <w:p w14:paraId="378269F5" w14:textId="6B7B38E1" w:rsidR="00F903B5" w:rsidRPr="002A1E53" w:rsidRDefault="000D19C2" w:rsidP="00F903B5">
      <w:pPr>
        <w:spacing w:line="240" w:lineRule="auto"/>
        <w:rPr>
          <w:sz w:val="26"/>
          <w:szCs w:val="26"/>
        </w:rPr>
      </w:pPr>
      <w:r w:rsidRPr="002A1E53">
        <w:rPr>
          <w:sz w:val="26"/>
          <w:szCs w:val="26"/>
        </w:rPr>
        <w:t>40 N. Center Street, Suite 106</w:t>
      </w:r>
    </w:p>
    <w:p w14:paraId="2127BB64" w14:textId="124F15CF" w:rsidR="00F903B5" w:rsidRPr="002A1E53" w:rsidRDefault="000D19C2" w:rsidP="00F903B5">
      <w:pPr>
        <w:spacing w:line="240" w:lineRule="auto"/>
        <w:rPr>
          <w:sz w:val="26"/>
          <w:szCs w:val="26"/>
        </w:rPr>
      </w:pPr>
      <w:r w:rsidRPr="002A1E53">
        <w:rPr>
          <w:sz w:val="26"/>
          <w:szCs w:val="26"/>
        </w:rPr>
        <w:t>Mesa</w:t>
      </w:r>
      <w:r w:rsidR="00F903B5" w:rsidRPr="002A1E53">
        <w:rPr>
          <w:sz w:val="26"/>
          <w:szCs w:val="26"/>
        </w:rPr>
        <w:t>, Arizona 85</w:t>
      </w:r>
      <w:r w:rsidRPr="002A1E53">
        <w:rPr>
          <w:sz w:val="26"/>
          <w:szCs w:val="26"/>
        </w:rPr>
        <w:t>201</w:t>
      </w:r>
    </w:p>
    <w:p w14:paraId="0C4CA793" w14:textId="77777777" w:rsidR="00CB0BBA" w:rsidRPr="00530456" w:rsidRDefault="007661A5" w:rsidP="00F903B5">
      <w:pPr>
        <w:spacing w:line="240" w:lineRule="auto"/>
        <w:jc w:val="both"/>
        <w:rPr>
          <w:sz w:val="26"/>
          <w:szCs w:val="26"/>
        </w:rPr>
      </w:pPr>
      <w:hyperlink r:id="rId17" w:history="1">
        <w:r w:rsidR="00CB0BBA" w:rsidRPr="00530456">
          <w:rPr>
            <w:rStyle w:val="Hyperlink"/>
            <w:sz w:val="26"/>
            <w:szCs w:val="26"/>
          </w:rPr>
          <w:t>jeff@jeffcrockettlaw.com</w:t>
        </w:r>
      </w:hyperlink>
    </w:p>
    <w:p w14:paraId="73C56760" w14:textId="4CB60861" w:rsidR="00F903B5" w:rsidRPr="00F34C4A" w:rsidRDefault="00F903B5" w:rsidP="00F903B5">
      <w:pPr>
        <w:spacing w:line="240" w:lineRule="auto"/>
        <w:jc w:val="both"/>
        <w:rPr>
          <w:i/>
          <w:iCs/>
          <w:sz w:val="26"/>
          <w:szCs w:val="26"/>
        </w:rPr>
      </w:pPr>
      <w:r w:rsidRPr="00530456">
        <w:rPr>
          <w:i/>
          <w:iCs/>
          <w:sz w:val="26"/>
          <w:szCs w:val="26"/>
        </w:rPr>
        <w:t xml:space="preserve">Attorney for </w:t>
      </w:r>
      <w:r w:rsidR="000D19C2">
        <w:rPr>
          <w:i/>
          <w:iCs/>
          <w:sz w:val="26"/>
          <w:szCs w:val="26"/>
        </w:rPr>
        <w:t>Eloy Valley Energy Center III, LLC</w:t>
      </w:r>
    </w:p>
    <w:p w14:paraId="771BB7D2" w14:textId="77777777" w:rsidR="006F55DA" w:rsidRDefault="006F55DA" w:rsidP="00F903B5">
      <w:pPr>
        <w:spacing w:line="240" w:lineRule="auto"/>
        <w:rPr>
          <w:sz w:val="26"/>
          <w:szCs w:val="26"/>
        </w:rPr>
      </w:pPr>
    </w:p>
    <w:p w14:paraId="7D67ED7E" w14:textId="77777777" w:rsidR="00F903B5" w:rsidRPr="00031AFE" w:rsidRDefault="00F903B5" w:rsidP="00F903B5">
      <w:pPr>
        <w:spacing w:line="240" w:lineRule="auto"/>
        <w:rPr>
          <w:sz w:val="26"/>
          <w:szCs w:val="26"/>
        </w:rPr>
      </w:pPr>
      <w:r w:rsidRPr="00031AFE">
        <w:rPr>
          <w:sz w:val="26"/>
          <w:szCs w:val="26"/>
        </w:rPr>
        <w:t>Lisa L. Glennie</w:t>
      </w:r>
    </w:p>
    <w:p w14:paraId="170F04DE" w14:textId="77777777" w:rsidR="00F903B5" w:rsidRPr="00031AFE" w:rsidRDefault="00F903B5" w:rsidP="00F903B5">
      <w:pPr>
        <w:spacing w:line="240" w:lineRule="auto"/>
        <w:rPr>
          <w:sz w:val="26"/>
          <w:szCs w:val="26"/>
        </w:rPr>
      </w:pPr>
      <w:r w:rsidRPr="00031AFE">
        <w:rPr>
          <w:sz w:val="26"/>
          <w:szCs w:val="26"/>
        </w:rPr>
        <w:t>Glennie Reporting Services, LLC</w:t>
      </w:r>
    </w:p>
    <w:p w14:paraId="363A897F" w14:textId="77777777" w:rsidR="00F903B5" w:rsidRPr="00031AFE" w:rsidRDefault="00F903B5" w:rsidP="00F903B5">
      <w:pPr>
        <w:spacing w:line="240" w:lineRule="auto"/>
        <w:rPr>
          <w:sz w:val="26"/>
          <w:szCs w:val="26"/>
        </w:rPr>
      </w:pPr>
      <w:r w:rsidRPr="00031AFE">
        <w:rPr>
          <w:sz w:val="26"/>
          <w:szCs w:val="26"/>
        </w:rPr>
        <w:t>1555 East Orangewood</w:t>
      </w:r>
    </w:p>
    <w:p w14:paraId="7EB9A699" w14:textId="77777777" w:rsidR="00F903B5" w:rsidRPr="002A1E53" w:rsidRDefault="00F903B5" w:rsidP="00F903B5">
      <w:pPr>
        <w:spacing w:line="240" w:lineRule="auto"/>
        <w:rPr>
          <w:sz w:val="26"/>
          <w:szCs w:val="26"/>
        </w:rPr>
      </w:pPr>
      <w:r w:rsidRPr="002A1E53">
        <w:rPr>
          <w:sz w:val="26"/>
          <w:szCs w:val="26"/>
        </w:rPr>
        <w:t>Phoenix, Arizona 85020</w:t>
      </w:r>
    </w:p>
    <w:p w14:paraId="33393724" w14:textId="77777777" w:rsidR="00F903B5" w:rsidRPr="002A1E53" w:rsidRDefault="007661A5" w:rsidP="00F903B5">
      <w:pPr>
        <w:spacing w:line="240" w:lineRule="auto"/>
        <w:rPr>
          <w:sz w:val="26"/>
          <w:szCs w:val="26"/>
        </w:rPr>
      </w:pPr>
      <w:hyperlink r:id="rId18" w:history="1">
        <w:r w:rsidR="00F903B5" w:rsidRPr="002A1E53">
          <w:rPr>
            <w:rStyle w:val="Hyperlink"/>
            <w:sz w:val="26"/>
            <w:szCs w:val="26"/>
          </w:rPr>
          <w:t>admin@glennie-reporting.com</w:t>
        </w:r>
      </w:hyperlink>
    </w:p>
    <w:p w14:paraId="350527C9" w14:textId="77777777" w:rsidR="00F903B5" w:rsidRPr="00287044" w:rsidRDefault="00F903B5" w:rsidP="00F903B5">
      <w:pPr>
        <w:spacing w:line="240" w:lineRule="auto"/>
        <w:jc w:val="both"/>
        <w:rPr>
          <w:i/>
          <w:sz w:val="26"/>
          <w:szCs w:val="26"/>
        </w:rPr>
      </w:pPr>
      <w:r w:rsidRPr="00031AFE">
        <w:rPr>
          <w:i/>
          <w:sz w:val="26"/>
          <w:szCs w:val="26"/>
        </w:rPr>
        <w:t>Court Reporter</w:t>
      </w:r>
    </w:p>
    <w:p w14:paraId="21D41D58" w14:textId="77777777" w:rsidR="00F903B5" w:rsidRPr="00C379A6" w:rsidRDefault="00F903B5" w:rsidP="00F903B5">
      <w:pPr>
        <w:spacing w:line="251" w:lineRule="exact"/>
        <w:rPr>
          <w:sz w:val="26"/>
          <w:szCs w:val="26"/>
        </w:rPr>
      </w:pPr>
    </w:p>
    <w:p w14:paraId="61766BD8" w14:textId="77777777" w:rsidR="00F903B5" w:rsidRPr="00C379A6" w:rsidRDefault="00F903B5" w:rsidP="00F903B5">
      <w:pPr>
        <w:spacing w:line="251" w:lineRule="exact"/>
        <w:rPr>
          <w:sz w:val="26"/>
          <w:szCs w:val="26"/>
        </w:rPr>
      </w:pPr>
    </w:p>
    <w:p w14:paraId="17142420" w14:textId="77777777" w:rsidR="00F903B5" w:rsidRPr="00C379A6" w:rsidRDefault="005722A7" w:rsidP="00F903B5">
      <w:pPr>
        <w:spacing w:line="240" w:lineRule="auto"/>
        <w:rPr>
          <w:sz w:val="26"/>
          <w:szCs w:val="26"/>
        </w:rPr>
      </w:pPr>
      <w:r>
        <w:rPr>
          <w:sz w:val="26"/>
          <w:szCs w:val="26"/>
        </w:rPr>
        <w:t xml:space="preserve">By: </w:t>
      </w:r>
      <w:r>
        <w:rPr>
          <w:sz w:val="26"/>
          <w:szCs w:val="26"/>
          <w:u w:val="single"/>
        </w:rPr>
        <w:tab/>
        <w:t>T. Brewer</w:t>
      </w:r>
      <w:r>
        <w:rPr>
          <w:sz w:val="26"/>
          <w:szCs w:val="26"/>
          <w:u w:val="single"/>
        </w:rPr>
        <w:tab/>
      </w:r>
      <w:r>
        <w:rPr>
          <w:sz w:val="26"/>
          <w:szCs w:val="26"/>
          <w:u w:val="single"/>
        </w:rPr>
        <w:tab/>
      </w:r>
    </w:p>
    <w:p w14:paraId="7ABA8D41" w14:textId="1E7D0DED" w:rsidR="00F903B5" w:rsidRPr="00C379A6" w:rsidRDefault="00F903B5" w:rsidP="00F903B5">
      <w:pPr>
        <w:spacing w:line="240" w:lineRule="auto"/>
        <w:rPr>
          <w:sz w:val="26"/>
          <w:szCs w:val="26"/>
        </w:rPr>
      </w:pPr>
      <w:r>
        <w:rPr>
          <w:sz w:val="26"/>
          <w:szCs w:val="26"/>
        </w:rPr>
        <w:t>CE</w:t>
      </w:r>
      <w:r w:rsidR="00D759D6">
        <w:rPr>
          <w:sz w:val="26"/>
          <w:szCs w:val="26"/>
        </w:rPr>
        <w:t>C 25</w:t>
      </w:r>
      <w:r w:rsidR="000D19C2">
        <w:rPr>
          <w:sz w:val="26"/>
          <w:szCs w:val="26"/>
        </w:rPr>
        <w:t>6</w:t>
      </w:r>
    </w:p>
    <w:p w14:paraId="61C9E834" w14:textId="77777777" w:rsidR="00BF6BE4" w:rsidRPr="003F714B" w:rsidRDefault="00BF6BE4" w:rsidP="00F33A35">
      <w:pPr>
        <w:spacing w:line="240" w:lineRule="auto"/>
        <w:rPr>
          <w:sz w:val="26"/>
          <w:szCs w:val="26"/>
          <w:highlight w:val="yellow"/>
        </w:rPr>
      </w:pPr>
    </w:p>
    <w:p w14:paraId="19DDFAD2" w14:textId="77777777" w:rsidR="00CF62DF" w:rsidRPr="003F714B" w:rsidRDefault="00CF62DF" w:rsidP="00F33A35">
      <w:pPr>
        <w:spacing w:line="240" w:lineRule="auto"/>
        <w:rPr>
          <w:sz w:val="26"/>
          <w:szCs w:val="26"/>
          <w:highlight w:val="yellow"/>
        </w:rPr>
      </w:pPr>
    </w:p>
    <w:p w14:paraId="73EBFB4A" w14:textId="77777777" w:rsidR="00CF62DF" w:rsidRDefault="00CF62DF" w:rsidP="00F33A35">
      <w:pPr>
        <w:spacing w:line="240" w:lineRule="auto"/>
        <w:rPr>
          <w:sz w:val="26"/>
          <w:szCs w:val="26"/>
          <w:highlight w:val="yellow"/>
        </w:rPr>
      </w:pPr>
    </w:p>
    <w:p w14:paraId="3F143E25" w14:textId="77777777" w:rsidR="00CD04FD" w:rsidRDefault="00CD04FD" w:rsidP="00F33A35">
      <w:pPr>
        <w:spacing w:line="240" w:lineRule="auto"/>
        <w:rPr>
          <w:sz w:val="26"/>
          <w:szCs w:val="26"/>
          <w:highlight w:val="yellow"/>
        </w:rPr>
      </w:pPr>
    </w:p>
    <w:p w14:paraId="06A0D974" w14:textId="77777777" w:rsidR="00CD04FD" w:rsidRDefault="00CD04FD" w:rsidP="00F33A35">
      <w:pPr>
        <w:spacing w:line="240" w:lineRule="auto"/>
        <w:rPr>
          <w:sz w:val="26"/>
          <w:szCs w:val="26"/>
          <w:highlight w:val="yellow"/>
        </w:rPr>
      </w:pPr>
    </w:p>
    <w:p w14:paraId="74170B5E" w14:textId="77777777" w:rsidR="00CD04FD" w:rsidRDefault="00CD04FD" w:rsidP="00F33A35">
      <w:pPr>
        <w:spacing w:line="240" w:lineRule="auto"/>
        <w:rPr>
          <w:sz w:val="26"/>
          <w:szCs w:val="26"/>
          <w:highlight w:val="yellow"/>
        </w:rPr>
      </w:pPr>
    </w:p>
    <w:p w14:paraId="331C0551" w14:textId="77777777" w:rsidR="00CD04FD" w:rsidRPr="003F714B" w:rsidRDefault="00CD04FD" w:rsidP="00F33A35">
      <w:pPr>
        <w:spacing w:line="240" w:lineRule="auto"/>
        <w:rPr>
          <w:sz w:val="26"/>
          <w:szCs w:val="26"/>
          <w:highlight w:val="yellow"/>
        </w:rPr>
      </w:pPr>
    </w:p>
    <w:p w14:paraId="5504CB1E" w14:textId="77777777" w:rsidR="0029560C" w:rsidRDefault="00614E2E" w:rsidP="00BF6BE4">
      <w:pPr>
        <w:spacing w:line="240" w:lineRule="auto"/>
        <w:jc w:val="center"/>
        <w:rPr>
          <w:b/>
          <w:bCs/>
          <w:sz w:val="26"/>
          <w:szCs w:val="26"/>
        </w:rPr>
      </w:pPr>
      <w:r>
        <w:rPr>
          <w:b/>
          <w:bCs/>
          <w:noProof/>
          <w:sz w:val="26"/>
          <w:szCs w:val="26"/>
        </w:rPr>
        <w:drawing>
          <wp:inline distT="0" distB="0" distL="0" distR="0" wp14:anchorId="2FB9DFE3" wp14:editId="331E169A">
            <wp:extent cx="4606076" cy="63150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4622912" cy="6338157"/>
                    </a:xfrm>
                    <a:prstGeom prst="rect">
                      <a:avLst/>
                    </a:prstGeom>
                    <a:noFill/>
                    <a:ln>
                      <a:noFill/>
                    </a:ln>
                  </pic:spPr>
                </pic:pic>
              </a:graphicData>
            </a:graphic>
          </wp:inline>
        </w:drawing>
      </w:r>
    </w:p>
    <w:p w14:paraId="33F11DCF" w14:textId="77777777" w:rsidR="00194CB0" w:rsidRPr="00C26B33" w:rsidRDefault="00194CB0" w:rsidP="00BF6BE4">
      <w:pPr>
        <w:spacing w:line="240" w:lineRule="auto"/>
        <w:jc w:val="center"/>
        <w:rPr>
          <w:b/>
          <w:bCs/>
          <w:sz w:val="26"/>
          <w:szCs w:val="26"/>
        </w:rPr>
      </w:pPr>
      <w:r w:rsidRPr="00C26B33">
        <w:rPr>
          <w:b/>
          <w:bCs/>
          <w:sz w:val="26"/>
          <w:szCs w:val="26"/>
        </w:rPr>
        <w:t>Exhibit A</w:t>
      </w:r>
    </w:p>
    <w:p w14:paraId="441154DB" w14:textId="77777777" w:rsidR="00F33A35" w:rsidRPr="0059397E" w:rsidRDefault="00F33A35" w:rsidP="00460D6F">
      <w:pPr>
        <w:jc w:val="center"/>
        <w:rPr>
          <w:sz w:val="26"/>
          <w:szCs w:val="26"/>
        </w:rPr>
      </w:pPr>
    </w:p>
    <w:sectPr w:rsidR="00F33A35" w:rsidRPr="0059397E" w:rsidSect="0059397E">
      <w:headerReference w:type="default" r:id="rId20"/>
      <w:footerReference w:type="default" r:id="rId21"/>
      <w:type w:val="continuous"/>
      <w:pgSz w:w="12240" w:h="15840" w:code="1"/>
      <w:pgMar w:top="245" w:right="806" w:bottom="-720" w:left="2074" w:header="720" w:footer="3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04326" w14:textId="77777777" w:rsidR="00B76C49" w:rsidRDefault="00B76C49">
      <w:pPr>
        <w:spacing w:line="240" w:lineRule="auto"/>
      </w:pPr>
      <w:r>
        <w:separator/>
      </w:r>
    </w:p>
  </w:endnote>
  <w:endnote w:type="continuationSeparator" w:id="0">
    <w:p w14:paraId="4EF419E7" w14:textId="77777777" w:rsidR="00B76C49" w:rsidRDefault="00B76C49">
      <w:pPr>
        <w:spacing w:line="240" w:lineRule="auto"/>
      </w:pPr>
      <w:r>
        <w:continuationSeparator/>
      </w:r>
    </w:p>
  </w:endnote>
  <w:endnote w:type="continuationNotice" w:id="1">
    <w:p w14:paraId="63739188" w14:textId="77777777" w:rsidR="00B76C49" w:rsidRDefault="00B76C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NewRomanPSMT">
    <w:altName w:val="Malgun Gothic"/>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4C0C" w14:textId="77777777" w:rsidR="00315678" w:rsidRPr="002F0C1A" w:rsidRDefault="00315678" w:rsidP="00A16F78">
    <w:pPr>
      <w:pStyle w:val="Footer"/>
      <w:jc w:val="center"/>
      <w:rPr>
        <w:sz w:val="26"/>
        <w:szCs w:val="26"/>
      </w:rPr>
    </w:pPr>
    <w:r w:rsidRPr="002F0C1A">
      <w:rPr>
        <w:sz w:val="26"/>
        <w:szCs w:val="26"/>
      </w:rPr>
      <w:t>-</w:t>
    </w:r>
    <w:r w:rsidRPr="002F0C1A">
      <w:rPr>
        <w:sz w:val="26"/>
        <w:szCs w:val="26"/>
      </w:rPr>
      <w:fldChar w:fldCharType="begin"/>
    </w:r>
    <w:r w:rsidRPr="002F0C1A">
      <w:rPr>
        <w:sz w:val="26"/>
        <w:szCs w:val="26"/>
      </w:rPr>
      <w:instrText xml:space="preserve"> PAGE  \* MERGEFORMAT </w:instrText>
    </w:r>
    <w:r w:rsidRPr="002F0C1A">
      <w:rPr>
        <w:sz w:val="26"/>
        <w:szCs w:val="26"/>
      </w:rPr>
      <w:fldChar w:fldCharType="separate"/>
    </w:r>
    <w:r w:rsidR="00C9210D">
      <w:rPr>
        <w:noProof/>
        <w:sz w:val="26"/>
        <w:szCs w:val="26"/>
      </w:rPr>
      <w:t>1</w:t>
    </w:r>
    <w:r w:rsidRPr="002F0C1A">
      <w:rPr>
        <w:sz w:val="26"/>
        <w:szCs w:val="26"/>
      </w:rPr>
      <w:fldChar w:fldCharType="end"/>
    </w:r>
    <w:r w:rsidRPr="002F0C1A">
      <w:rPr>
        <w:sz w:val="26"/>
        <w:szCs w:val="2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948DA" w14:textId="77777777" w:rsidR="00B76C49" w:rsidRDefault="00B76C49">
      <w:pPr>
        <w:spacing w:line="240" w:lineRule="auto"/>
      </w:pPr>
      <w:r>
        <w:separator/>
      </w:r>
    </w:p>
  </w:footnote>
  <w:footnote w:type="continuationSeparator" w:id="0">
    <w:p w14:paraId="3F51ABC6" w14:textId="77777777" w:rsidR="00B76C49" w:rsidRDefault="00B76C49">
      <w:pPr>
        <w:spacing w:line="240" w:lineRule="auto"/>
      </w:pPr>
      <w:r>
        <w:continuationSeparator/>
      </w:r>
    </w:p>
  </w:footnote>
  <w:footnote w:type="continuationNotice" w:id="1">
    <w:p w14:paraId="61262652" w14:textId="77777777" w:rsidR="00B76C49" w:rsidRDefault="00B76C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686D" w14:textId="77777777" w:rsidR="00315678" w:rsidRDefault="00614E2E" w:rsidP="00640212">
    <w:pPr>
      <w:pStyle w:val="Header"/>
    </w:pPr>
    <w:r>
      <w:rPr>
        <w:noProof/>
      </w:rPr>
      <mc:AlternateContent>
        <mc:Choice Requires="wps">
          <w:drawing>
            <wp:anchor distT="0" distB="0" distL="114300" distR="114300" simplePos="0" relativeHeight="251658243" behindDoc="0" locked="0" layoutInCell="1" allowOverlap="1" wp14:anchorId="1750F3B5" wp14:editId="17A218F5">
              <wp:simplePos x="0" y="0"/>
              <wp:positionH relativeFrom="margin">
                <wp:posOffset>-474980</wp:posOffset>
              </wp:positionH>
              <wp:positionV relativeFrom="margin">
                <wp:posOffset>30480</wp:posOffset>
              </wp:positionV>
              <wp:extent cx="292100" cy="8728075"/>
              <wp:effectExtent l="1270" t="1905" r="1905" b="4445"/>
              <wp:wrapNone/>
              <wp:docPr id="70837855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8728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65DC1" w14:textId="77777777" w:rsidR="00315678" w:rsidRPr="003A30D1" w:rsidRDefault="00315678" w:rsidP="00640212">
                          <w:pPr>
                            <w:spacing w:line="480" w:lineRule="exact"/>
                            <w:jc w:val="right"/>
                            <w:rPr>
                              <w:sz w:val="24"/>
                              <w:szCs w:val="24"/>
                            </w:rPr>
                          </w:pPr>
                          <w:r w:rsidRPr="003A30D1">
                            <w:rPr>
                              <w:sz w:val="24"/>
                              <w:szCs w:val="24"/>
                            </w:rPr>
                            <w:t>1</w:t>
                          </w:r>
                        </w:p>
                        <w:p w14:paraId="3D17A056" w14:textId="77777777" w:rsidR="00315678" w:rsidRPr="003A30D1" w:rsidRDefault="00315678" w:rsidP="00640212">
                          <w:pPr>
                            <w:spacing w:line="480" w:lineRule="exact"/>
                            <w:jc w:val="right"/>
                            <w:rPr>
                              <w:sz w:val="24"/>
                              <w:szCs w:val="24"/>
                            </w:rPr>
                          </w:pPr>
                          <w:r w:rsidRPr="003A30D1">
                            <w:rPr>
                              <w:sz w:val="24"/>
                              <w:szCs w:val="24"/>
                            </w:rPr>
                            <w:t>2</w:t>
                          </w:r>
                        </w:p>
                        <w:p w14:paraId="4E6EDA4F" w14:textId="77777777" w:rsidR="00315678" w:rsidRPr="003A30D1" w:rsidRDefault="00315678" w:rsidP="00640212">
                          <w:pPr>
                            <w:spacing w:line="480" w:lineRule="exact"/>
                            <w:jc w:val="right"/>
                            <w:rPr>
                              <w:sz w:val="24"/>
                              <w:szCs w:val="24"/>
                            </w:rPr>
                          </w:pPr>
                          <w:r w:rsidRPr="003A30D1">
                            <w:rPr>
                              <w:sz w:val="24"/>
                              <w:szCs w:val="24"/>
                            </w:rPr>
                            <w:t>3</w:t>
                          </w:r>
                        </w:p>
                        <w:p w14:paraId="0DB9E517" w14:textId="77777777" w:rsidR="00315678" w:rsidRPr="003A30D1" w:rsidRDefault="00315678" w:rsidP="00640212">
                          <w:pPr>
                            <w:spacing w:line="480" w:lineRule="exact"/>
                            <w:jc w:val="right"/>
                            <w:rPr>
                              <w:sz w:val="24"/>
                              <w:szCs w:val="24"/>
                            </w:rPr>
                          </w:pPr>
                          <w:r w:rsidRPr="003A30D1">
                            <w:rPr>
                              <w:sz w:val="24"/>
                              <w:szCs w:val="24"/>
                            </w:rPr>
                            <w:t>4</w:t>
                          </w:r>
                        </w:p>
                        <w:p w14:paraId="2F965569" w14:textId="77777777" w:rsidR="00315678" w:rsidRPr="003A30D1" w:rsidRDefault="00315678" w:rsidP="00640212">
                          <w:pPr>
                            <w:spacing w:line="480" w:lineRule="exact"/>
                            <w:jc w:val="right"/>
                            <w:rPr>
                              <w:sz w:val="24"/>
                              <w:szCs w:val="24"/>
                            </w:rPr>
                          </w:pPr>
                          <w:r w:rsidRPr="003A30D1">
                            <w:rPr>
                              <w:sz w:val="24"/>
                              <w:szCs w:val="24"/>
                            </w:rPr>
                            <w:t>5</w:t>
                          </w:r>
                        </w:p>
                        <w:p w14:paraId="35575D82" w14:textId="77777777" w:rsidR="00315678" w:rsidRPr="003A30D1" w:rsidRDefault="00315678" w:rsidP="00640212">
                          <w:pPr>
                            <w:spacing w:line="480" w:lineRule="exact"/>
                            <w:jc w:val="right"/>
                            <w:rPr>
                              <w:sz w:val="24"/>
                              <w:szCs w:val="24"/>
                            </w:rPr>
                          </w:pPr>
                          <w:r w:rsidRPr="003A30D1">
                            <w:rPr>
                              <w:sz w:val="24"/>
                              <w:szCs w:val="24"/>
                            </w:rPr>
                            <w:t>6</w:t>
                          </w:r>
                        </w:p>
                        <w:p w14:paraId="73AB1F30" w14:textId="77777777" w:rsidR="00315678" w:rsidRPr="003A30D1" w:rsidRDefault="00315678" w:rsidP="00640212">
                          <w:pPr>
                            <w:spacing w:line="480" w:lineRule="exact"/>
                            <w:jc w:val="right"/>
                            <w:rPr>
                              <w:sz w:val="24"/>
                              <w:szCs w:val="24"/>
                            </w:rPr>
                          </w:pPr>
                          <w:r w:rsidRPr="003A30D1">
                            <w:rPr>
                              <w:sz w:val="24"/>
                              <w:szCs w:val="24"/>
                            </w:rPr>
                            <w:t>7</w:t>
                          </w:r>
                        </w:p>
                        <w:p w14:paraId="06D861E9" w14:textId="77777777" w:rsidR="00315678" w:rsidRPr="003A30D1" w:rsidRDefault="00315678" w:rsidP="00640212">
                          <w:pPr>
                            <w:spacing w:line="480" w:lineRule="exact"/>
                            <w:jc w:val="right"/>
                            <w:rPr>
                              <w:sz w:val="24"/>
                              <w:szCs w:val="24"/>
                            </w:rPr>
                          </w:pPr>
                          <w:r w:rsidRPr="003A30D1">
                            <w:rPr>
                              <w:sz w:val="24"/>
                              <w:szCs w:val="24"/>
                            </w:rPr>
                            <w:t>8</w:t>
                          </w:r>
                        </w:p>
                        <w:p w14:paraId="3630E9A8" w14:textId="77777777" w:rsidR="00315678" w:rsidRPr="003A30D1" w:rsidRDefault="00315678" w:rsidP="00640212">
                          <w:pPr>
                            <w:spacing w:line="480" w:lineRule="exact"/>
                            <w:jc w:val="right"/>
                            <w:rPr>
                              <w:sz w:val="24"/>
                              <w:szCs w:val="24"/>
                            </w:rPr>
                          </w:pPr>
                          <w:r w:rsidRPr="003A30D1">
                            <w:rPr>
                              <w:sz w:val="24"/>
                              <w:szCs w:val="24"/>
                            </w:rPr>
                            <w:t>9</w:t>
                          </w:r>
                        </w:p>
                        <w:p w14:paraId="0D80ACD9" w14:textId="77777777" w:rsidR="00315678" w:rsidRPr="003A30D1" w:rsidRDefault="00315678" w:rsidP="00640212">
                          <w:pPr>
                            <w:spacing w:line="480" w:lineRule="exact"/>
                            <w:jc w:val="right"/>
                            <w:rPr>
                              <w:sz w:val="24"/>
                              <w:szCs w:val="24"/>
                            </w:rPr>
                          </w:pPr>
                          <w:r w:rsidRPr="003A30D1">
                            <w:rPr>
                              <w:sz w:val="24"/>
                              <w:szCs w:val="24"/>
                            </w:rPr>
                            <w:t>10</w:t>
                          </w:r>
                        </w:p>
                        <w:p w14:paraId="1C73BA01" w14:textId="77777777" w:rsidR="00315678" w:rsidRPr="003A30D1" w:rsidRDefault="00315678" w:rsidP="00640212">
                          <w:pPr>
                            <w:spacing w:line="480" w:lineRule="exact"/>
                            <w:jc w:val="right"/>
                            <w:rPr>
                              <w:sz w:val="24"/>
                              <w:szCs w:val="24"/>
                            </w:rPr>
                          </w:pPr>
                          <w:r w:rsidRPr="003A30D1">
                            <w:rPr>
                              <w:sz w:val="24"/>
                              <w:szCs w:val="24"/>
                            </w:rPr>
                            <w:t>11</w:t>
                          </w:r>
                        </w:p>
                        <w:p w14:paraId="1EB3828B" w14:textId="77777777" w:rsidR="00315678" w:rsidRPr="003A30D1" w:rsidRDefault="00315678" w:rsidP="00640212">
                          <w:pPr>
                            <w:spacing w:line="480" w:lineRule="exact"/>
                            <w:jc w:val="right"/>
                            <w:rPr>
                              <w:sz w:val="24"/>
                              <w:szCs w:val="24"/>
                            </w:rPr>
                          </w:pPr>
                          <w:r w:rsidRPr="003A30D1">
                            <w:rPr>
                              <w:sz w:val="24"/>
                              <w:szCs w:val="24"/>
                            </w:rPr>
                            <w:t>12</w:t>
                          </w:r>
                        </w:p>
                        <w:p w14:paraId="67A3E197" w14:textId="77777777" w:rsidR="00315678" w:rsidRPr="003A30D1" w:rsidRDefault="00315678" w:rsidP="00640212">
                          <w:pPr>
                            <w:spacing w:line="480" w:lineRule="exact"/>
                            <w:jc w:val="right"/>
                            <w:rPr>
                              <w:sz w:val="24"/>
                              <w:szCs w:val="24"/>
                            </w:rPr>
                          </w:pPr>
                          <w:r w:rsidRPr="003A30D1">
                            <w:rPr>
                              <w:sz w:val="24"/>
                              <w:szCs w:val="24"/>
                            </w:rPr>
                            <w:t>13</w:t>
                          </w:r>
                        </w:p>
                        <w:p w14:paraId="1512488E" w14:textId="77777777" w:rsidR="00315678" w:rsidRPr="003A30D1" w:rsidRDefault="00315678" w:rsidP="00640212">
                          <w:pPr>
                            <w:spacing w:line="480" w:lineRule="exact"/>
                            <w:jc w:val="right"/>
                            <w:rPr>
                              <w:sz w:val="24"/>
                              <w:szCs w:val="24"/>
                            </w:rPr>
                          </w:pPr>
                          <w:r w:rsidRPr="003A30D1">
                            <w:rPr>
                              <w:sz w:val="24"/>
                              <w:szCs w:val="24"/>
                            </w:rPr>
                            <w:t>14</w:t>
                          </w:r>
                        </w:p>
                        <w:p w14:paraId="79763C3C" w14:textId="77777777" w:rsidR="00315678" w:rsidRPr="003A30D1" w:rsidRDefault="00315678" w:rsidP="00640212">
                          <w:pPr>
                            <w:spacing w:line="480" w:lineRule="exact"/>
                            <w:jc w:val="right"/>
                            <w:rPr>
                              <w:sz w:val="24"/>
                              <w:szCs w:val="24"/>
                            </w:rPr>
                          </w:pPr>
                          <w:r w:rsidRPr="003A30D1">
                            <w:rPr>
                              <w:sz w:val="24"/>
                              <w:szCs w:val="24"/>
                            </w:rPr>
                            <w:t>15</w:t>
                          </w:r>
                        </w:p>
                        <w:p w14:paraId="47F1C308" w14:textId="77777777" w:rsidR="00315678" w:rsidRPr="003A30D1" w:rsidRDefault="00315678" w:rsidP="00640212">
                          <w:pPr>
                            <w:spacing w:line="480" w:lineRule="exact"/>
                            <w:jc w:val="right"/>
                            <w:rPr>
                              <w:sz w:val="24"/>
                              <w:szCs w:val="24"/>
                            </w:rPr>
                          </w:pPr>
                          <w:r w:rsidRPr="003A30D1">
                            <w:rPr>
                              <w:sz w:val="24"/>
                              <w:szCs w:val="24"/>
                            </w:rPr>
                            <w:t>16</w:t>
                          </w:r>
                        </w:p>
                        <w:p w14:paraId="20D3DFDA" w14:textId="77777777" w:rsidR="00315678" w:rsidRPr="003A30D1" w:rsidRDefault="00315678" w:rsidP="00640212">
                          <w:pPr>
                            <w:spacing w:line="480" w:lineRule="exact"/>
                            <w:jc w:val="right"/>
                            <w:rPr>
                              <w:sz w:val="24"/>
                              <w:szCs w:val="24"/>
                            </w:rPr>
                          </w:pPr>
                          <w:r w:rsidRPr="003A30D1">
                            <w:rPr>
                              <w:sz w:val="24"/>
                              <w:szCs w:val="24"/>
                            </w:rPr>
                            <w:t>17</w:t>
                          </w:r>
                        </w:p>
                        <w:p w14:paraId="7B3F6EC8" w14:textId="77777777" w:rsidR="00315678" w:rsidRPr="003A30D1" w:rsidRDefault="00315678" w:rsidP="00640212">
                          <w:pPr>
                            <w:spacing w:line="480" w:lineRule="exact"/>
                            <w:jc w:val="right"/>
                            <w:rPr>
                              <w:sz w:val="24"/>
                              <w:szCs w:val="24"/>
                            </w:rPr>
                          </w:pPr>
                          <w:r w:rsidRPr="003A30D1">
                            <w:rPr>
                              <w:sz w:val="24"/>
                              <w:szCs w:val="24"/>
                            </w:rPr>
                            <w:t>18</w:t>
                          </w:r>
                        </w:p>
                        <w:p w14:paraId="4B89DE86" w14:textId="77777777" w:rsidR="00315678" w:rsidRPr="003A30D1" w:rsidRDefault="00315678" w:rsidP="00640212">
                          <w:pPr>
                            <w:spacing w:line="480" w:lineRule="exact"/>
                            <w:jc w:val="right"/>
                            <w:rPr>
                              <w:sz w:val="24"/>
                              <w:szCs w:val="24"/>
                            </w:rPr>
                          </w:pPr>
                          <w:r w:rsidRPr="003A30D1">
                            <w:rPr>
                              <w:sz w:val="24"/>
                              <w:szCs w:val="24"/>
                            </w:rPr>
                            <w:t>19</w:t>
                          </w:r>
                        </w:p>
                        <w:p w14:paraId="032A9BDE" w14:textId="77777777" w:rsidR="00315678" w:rsidRPr="003A30D1" w:rsidRDefault="00315678" w:rsidP="00640212">
                          <w:pPr>
                            <w:spacing w:line="480" w:lineRule="exact"/>
                            <w:jc w:val="right"/>
                            <w:rPr>
                              <w:sz w:val="24"/>
                              <w:szCs w:val="24"/>
                            </w:rPr>
                          </w:pPr>
                          <w:r w:rsidRPr="003A30D1">
                            <w:rPr>
                              <w:sz w:val="24"/>
                              <w:szCs w:val="24"/>
                            </w:rPr>
                            <w:t>20</w:t>
                          </w:r>
                        </w:p>
                        <w:p w14:paraId="14AA3751" w14:textId="77777777" w:rsidR="00315678" w:rsidRPr="003A30D1" w:rsidRDefault="00315678" w:rsidP="00640212">
                          <w:pPr>
                            <w:spacing w:line="480" w:lineRule="exact"/>
                            <w:jc w:val="right"/>
                            <w:rPr>
                              <w:sz w:val="24"/>
                              <w:szCs w:val="24"/>
                            </w:rPr>
                          </w:pPr>
                          <w:r w:rsidRPr="003A30D1">
                            <w:rPr>
                              <w:sz w:val="24"/>
                              <w:szCs w:val="24"/>
                            </w:rPr>
                            <w:t>21</w:t>
                          </w:r>
                        </w:p>
                        <w:p w14:paraId="6118E396" w14:textId="77777777" w:rsidR="00315678" w:rsidRPr="003A30D1" w:rsidRDefault="00315678" w:rsidP="00640212">
                          <w:pPr>
                            <w:spacing w:line="480" w:lineRule="exact"/>
                            <w:jc w:val="right"/>
                            <w:rPr>
                              <w:sz w:val="24"/>
                              <w:szCs w:val="24"/>
                            </w:rPr>
                          </w:pPr>
                          <w:r w:rsidRPr="003A30D1">
                            <w:rPr>
                              <w:sz w:val="24"/>
                              <w:szCs w:val="24"/>
                            </w:rPr>
                            <w:t>22</w:t>
                          </w:r>
                        </w:p>
                        <w:p w14:paraId="12DFD513" w14:textId="77777777" w:rsidR="00315678" w:rsidRPr="003A30D1" w:rsidRDefault="00315678" w:rsidP="00640212">
                          <w:pPr>
                            <w:spacing w:line="480" w:lineRule="exact"/>
                            <w:jc w:val="right"/>
                            <w:rPr>
                              <w:sz w:val="24"/>
                              <w:szCs w:val="24"/>
                            </w:rPr>
                          </w:pPr>
                          <w:r w:rsidRPr="003A30D1">
                            <w:rPr>
                              <w:sz w:val="24"/>
                              <w:szCs w:val="24"/>
                            </w:rPr>
                            <w:t>23</w:t>
                          </w:r>
                        </w:p>
                        <w:p w14:paraId="2FFDFCBD" w14:textId="77777777" w:rsidR="00315678" w:rsidRPr="003A30D1" w:rsidRDefault="00315678" w:rsidP="00640212">
                          <w:pPr>
                            <w:spacing w:line="480" w:lineRule="exact"/>
                            <w:jc w:val="right"/>
                            <w:rPr>
                              <w:sz w:val="24"/>
                              <w:szCs w:val="24"/>
                            </w:rPr>
                          </w:pPr>
                          <w:r w:rsidRPr="003A30D1">
                            <w:rPr>
                              <w:sz w:val="24"/>
                              <w:szCs w:val="24"/>
                            </w:rPr>
                            <w:t>24</w:t>
                          </w:r>
                        </w:p>
                        <w:p w14:paraId="3DD5B966" w14:textId="77777777" w:rsidR="00315678" w:rsidRPr="003A30D1" w:rsidRDefault="00315678" w:rsidP="00640212">
                          <w:pPr>
                            <w:spacing w:line="480" w:lineRule="exact"/>
                            <w:jc w:val="right"/>
                            <w:rPr>
                              <w:sz w:val="24"/>
                              <w:szCs w:val="24"/>
                            </w:rPr>
                          </w:pPr>
                          <w:r w:rsidRPr="003A30D1">
                            <w:rPr>
                              <w:sz w:val="24"/>
                              <w:szCs w:val="24"/>
                            </w:rPr>
                            <w:t>25</w:t>
                          </w:r>
                        </w:p>
                        <w:p w14:paraId="4B36569F" w14:textId="77777777" w:rsidR="00315678" w:rsidRDefault="00315678" w:rsidP="00640212">
                          <w:pPr>
                            <w:spacing w:line="480" w:lineRule="exact"/>
                            <w:jc w:val="right"/>
                            <w:rPr>
                              <w:sz w:val="24"/>
                              <w:szCs w:val="24"/>
                            </w:rPr>
                          </w:pPr>
                          <w:r w:rsidRPr="003A30D1">
                            <w:rPr>
                              <w:sz w:val="24"/>
                              <w:szCs w:val="24"/>
                            </w:rPr>
                            <w:t>26</w:t>
                          </w:r>
                        </w:p>
                        <w:p w14:paraId="7EA5E00F" w14:textId="77777777" w:rsidR="0059397E" w:rsidRDefault="0059397E" w:rsidP="00640212">
                          <w:pPr>
                            <w:spacing w:line="480" w:lineRule="exact"/>
                            <w:jc w:val="right"/>
                            <w:rPr>
                              <w:sz w:val="24"/>
                              <w:szCs w:val="24"/>
                            </w:rPr>
                          </w:pPr>
                          <w:r>
                            <w:rPr>
                              <w:sz w:val="24"/>
                              <w:szCs w:val="24"/>
                            </w:rPr>
                            <w:t>27</w:t>
                          </w:r>
                        </w:p>
                        <w:p w14:paraId="3C919889" w14:textId="77777777" w:rsidR="0059397E" w:rsidRPr="003A30D1" w:rsidRDefault="0059397E" w:rsidP="00640212">
                          <w:pPr>
                            <w:spacing w:line="480" w:lineRule="exact"/>
                            <w:jc w:val="right"/>
                            <w:rPr>
                              <w:sz w:val="24"/>
                              <w:szCs w:val="24"/>
                            </w:rPr>
                          </w:pPr>
                          <w:r>
                            <w:rPr>
                              <w:sz w:val="24"/>
                              <w:szCs w:val="24"/>
                            </w:rPr>
                            <w:t>28</w:t>
                          </w:r>
                        </w:p>
                        <w:p w14:paraId="389587A0" w14:textId="77777777" w:rsidR="00315678" w:rsidRPr="003A30D1" w:rsidRDefault="00315678" w:rsidP="0061317D">
                          <w:pPr>
                            <w:jc w:val="right"/>
                            <w:rPr>
                              <w:sz w:val="24"/>
                              <w:szCs w:val="24"/>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1750F3B5" id="_x0000_t202" coordsize="21600,21600" o:spt="202" path="m,l,21600r21600,l21600,xe">
              <v:stroke joinstyle="miter"/>
              <v:path gradientshapeok="t" o:connecttype="rect"/>
            </v:shapetype>
            <v:shape id="LineNumbers" o:spid="_x0000_s1026" type="#_x0000_t202" style="position:absolute;margin-left:-37.4pt;margin-top:2.4pt;width:23pt;height:687.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" stroked="f">
              <v:textbox inset="0,0,0,0">
                <w:txbxContent>
                  <w:p w14:paraId="68165DC1" w14:textId="77777777" w:rsidR="00315678" w:rsidRPr="003A30D1" w:rsidRDefault="00315678" w:rsidP="00640212">
                    <w:pPr>
                      <w:spacing w:line="480" w:lineRule="exact"/>
                      <w:jc w:val="right"/>
                      <w:rPr>
                        <w:sz w:val="24"/>
                        <w:szCs w:val="24"/>
                      </w:rPr>
                    </w:pPr>
                    <w:r w:rsidRPr="003A30D1">
                      <w:rPr>
                        <w:sz w:val="24"/>
                        <w:szCs w:val="24"/>
                      </w:rPr>
                      <w:t>1</w:t>
                    </w:r>
                  </w:p>
                  <w:p w14:paraId="3D17A056" w14:textId="77777777" w:rsidR="00315678" w:rsidRPr="003A30D1" w:rsidRDefault="00315678" w:rsidP="00640212">
                    <w:pPr>
                      <w:spacing w:line="480" w:lineRule="exact"/>
                      <w:jc w:val="right"/>
                      <w:rPr>
                        <w:sz w:val="24"/>
                        <w:szCs w:val="24"/>
                      </w:rPr>
                    </w:pPr>
                    <w:r w:rsidRPr="003A30D1">
                      <w:rPr>
                        <w:sz w:val="24"/>
                        <w:szCs w:val="24"/>
                      </w:rPr>
                      <w:t>2</w:t>
                    </w:r>
                  </w:p>
                  <w:p w14:paraId="4E6EDA4F" w14:textId="77777777" w:rsidR="00315678" w:rsidRPr="003A30D1" w:rsidRDefault="00315678" w:rsidP="00640212">
                    <w:pPr>
                      <w:spacing w:line="480" w:lineRule="exact"/>
                      <w:jc w:val="right"/>
                      <w:rPr>
                        <w:sz w:val="24"/>
                        <w:szCs w:val="24"/>
                      </w:rPr>
                    </w:pPr>
                    <w:r w:rsidRPr="003A30D1">
                      <w:rPr>
                        <w:sz w:val="24"/>
                        <w:szCs w:val="24"/>
                      </w:rPr>
                      <w:t>3</w:t>
                    </w:r>
                  </w:p>
                  <w:p w14:paraId="0DB9E517" w14:textId="77777777" w:rsidR="00315678" w:rsidRPr="003A30D1" w:rsidRDefault="00315678" w:rsidP="00640212">
                    <w:pPr>
                      <w:spacing w:line="480" w:lineRule="exact"/>
                      <w:jc w:val="right"/>
                      <w:rPr>
                        <w:sz w:val="24"/>
                        <w:szCs w:val="24"/>
                      </w:rPr>
                    </w:pPr>
                    <w:r w:rsidRPr="003A30D1">
                      <w:rPr>
                        <w:sz w:val="24"/>
                        <w:szCs w:val="24"/>
                      </w:rPr>
                      <w:t>4</w:t>
                    </w:r>
                  </w:p>
                  <w:p w14:paraId="2F965569" w14:textId="77777777" w:rsidR="00315678" w:rsidRPr="003A30D1" w:rsidRDefault="00315678" w:rsidP="00640212">
                    <w:pPr>
                      <w:spacing w:line="480" w:lineRule="exact"/>
                      <w:jc w:val="right"/>
                      <w:rPr>
                        <w:sz w:val="24"/>
                        <w:szCs w:val="24"/>
                      </w:rPr>
                    </w:pPr>
                    <w:r w:rsidRPr="003A30D1">
                      <w:rPr>
                        <w:sz w:val="24"/>
                        <w:szCs w:val="24"/>
                      </w:rPr>
                      <w:t>5</w:t>
                    </w:r>
                  </w:p>
                  <w:p w14:paraId="35575D82" w14:textId="77777777" w:rsidR="00315678" w:rsidRPr="003A30D1" w:rsidRDefault="00315678" w:rsidP="00640212">
                    <w:pPr>
                      <w:spacing w:line="480" w:lineRule="exact"/>
                      <w:jc w:val="right"/>
                      <w:rPr>
                        <w:sz w:val="24"/>
                        <w:szCs w:val="24"/>
                      </w:rPr>
                    </w:pPr>
                    <w:r w:rsidRPr="003A30D1">
                      <w:rPr>
                        <w:sz w:val="24"/>
                        <w:szCs w:val="24"/>
                      </w:rPr>
                      <w:t>6</w:t>
                    </w:r>
                  </w:p>
                  <w:p w14:paraId="73AB1F30" w14:textId="77777777" w:rsidR="00315678" w:rsidRPr="003A30D1" w:rsidRDefault="00315678" w:rsidP="00640212">
                    <w:pPr>
                      <w:spacing w:line="480" w:lineRule="exact"/>
                      <w:jc w:val="right"/>
                      <w:rPr>
                        <w:sz w:val="24"/>
                        <w:szCs w:val="24"/>
                      </w:rPr>
                    </w:pPr>
                    <w:r w:rsidRPr="003A30D1">
                      <w:rPr>
                        <w:sz w:val="24"/>
                        <w:szCs w:val="24"/>
                      </w:rPr>
                      <w:t>7</w:t>
                    </w:r>
                  </w:p>
                  <w:p w14:paraId="06D861E9" w14:textId="77777777" w:rsidR="00315678" w:rsidRPr="003A30D1" w:rsidRDefault="00315678" w:rsidP="00640212">
                    <w:pPr>
                      <w:spacing w:line="480" w:lineRule="exact"/>
                      <w:jc w:val="right"/>
                      <w:rPr>
                        <w:sz w:val="24"/>
                        <w:szCs w:val="24"/>
                      </w:rPr>
                    </w:pPr>
                    <w:r w:rsidRPr="003A30D1">
                      <w:rPr>
                        <w:sz w:val="24"/>
                        <w:szCs w:val="24"/>
                      </w:rPr>
                      <w:t>8</w:t>
                    </w:r>
                  </w:p>
                  <w:p w14:paraId="3630E9A8" w14:textId="77777777" w:rsidR="00315678" w:rsidRPr="003A30D1" w:rsidRDefault="00315678" w:rsidP="00640212">
                    <w:pPr>
                      <w:spacing w:line="480" w:lineRule="exact"/>
                      <w:jc w:val="right"/>
                      <w:rPr>
                        <w:sz w:val="24"/>
                        <w:szCs w:val="24"/>
                      </w:rPr>
                    </w:pPr>
                    <w:r w:rsidRPr="003A30D1">
                      <w:rPr>
                        <w:sz w:val="24"/>
                        <w:szCs w:val="24"/>
                      </w:rPr>
                      <w:t>9</w:t>
                    </w:r>
                  </w:p>
                  <w:p w14:paraId="0D80ACD9" w14:textId="77777777" w:rsidR="00315678" w:rsidRPr="003A30D1" w:rsidRDefault="00315678" w:rsidP="00640212">
                    <w:pPr>
                      <w:spacing w:line="480" w:lineRule="exact"/>
                      <w:jc w:val="right"/>
                      <w:rPr>
                        <w:sz w:val="24"/>
                        <w:szCs w:val="24"/>
                      </w:rPr>
                    </w:pPr>
                    <w:r w:rsidRPr="003A30D1">
                      <w:rPr>
                        <w:sz w:val="24"/>
                        <w:szCs w:val="24"/>
                      </w:rPr>
                      <w:t>10</w:t>
                    </w:r>
                  </w:p>
                  <w:p w14:paraId="1C73BA01" w14:textId="77777777" w:rsidR="00315678" w:rsidRPr="003A30D1" w:rsidRDefault="00315678" w:rsidP="00640212">
                    <w:pPr>
                      <w:spacing w:line="480" w:lineRule="exact"/>
                      <w:jc w:val="right"/>
                      <w:rPr>
                        <w:sz w:val="24"/>
                        <w:szCs w:val="24"/>
                      </w:rPr>
                    </w:pPr>
                    <w:r w:rsidRPr="003A30D1">
                      <w:rPr>
                        <w:sz w:val="24"/>
                        <w:szCs w:val="24"/>
                      </w:rPr>
                      <w:t>11</w:t>
                    </w:r>
                  </w:p>
                  <w:p w14:paraId="1EB3828B" w14:textId="77777777" w:rsidR="00315678" w:rsidRPr="003A30D1" w:rsidRDefault="00315678" w:rsidP="00640212">
                    <w:pPr>
                      <w:spacing w:line="480" w:lineRule="exact"/>
                      <w:jc w:val="right"/>
                      <w:rPr>
                        <w:sz w:val="24"/>
                        <w:szCs w:val="24"/>
                      </w:rPr>
                    </w:pPr>
                    <w:r w:rsidRPr="003A30D1">
                      <w:rPr>
                        <w:sz w:val="24"/>
                        <w:szCs w:val="24"/>
                      </w:rPr>
                      <w:t>12</w:t>
                    </w:r>
                  </w:p>
                  <w:p w14:paraId="67A3E197" w14:textId="77777777" w:rsidR="00315678" w:rsidRPr="003A30D1" w:rsidRDefault="00315678" w:rsidP="00640212">
                    <w:pPr>
                      <w:spacing w:line="480" w:lineRule="exact"/>
                      <w:jc w:val="right"/>
                      <w:rPr>
                        <w:sz w:val="24"/>
                        <w:szCs w:val="24"/>
                      </w:rPr>
                    </w:pPr>
                    <w:r w:rsidRPr="003A30D1">
                      <w:rPr>
                        <w:sz w:val="24"/>
                        <w:szCs w:val="24"/>
                      </w:rPr>
                      <w:t>13</w:t>
                    </w:r>
                  </w:p>
                  <w:p w14:paraId="1512488E" w14:textId="77777777" w:rsidR="00315678" w:rsidRPr="003A30D1" w:rsidRDefault="00315678" w:rsidP="00640212">
                    <w:pPr>
                      <w:spacing w:line="480" w:lineRule="exact"/>
                      <w:jc w:val="right"/>
                      <w:rPr>
                        <w:sz w:val="24"/>
                        <w:szCs w:val="24"/>
                      </w:rPr>
                    </w:pPr>
                    <w:r w:rsidRPr="003A30D1">
                      <w:rPr>
                        <w:sz w:val="24"/>
                        <w:szCs w:val="24"/>
                      </w:rPr>
                      <w:t>14</w:t>
                    </w:r>
                  </w:p>
                  <w:p w14:paraId="79763C3C" w14:textId="77777777" w:rsidR="00315678" w:rsidRPr="003A30D1" w:rsidRDefault="00315678" w:rsidP="00640212">
                    <w:pPr>
                      <w:spacing w:line="480" w:lineRule="exact"/>
                      <w:jc w:val="right"/>
                      <w:rPr>
                        <w:sz w:val="24"/>
                        <w:szCs w:val="24"/>
                      </w:rPr>
                    </w:pPr>
                    <w:r w:rsidRPr="003A30D1">
                      <w:rPr>
                        <w:sz w:val="24"/>
                        <w:szCs w:val="24"/>
                      </w:rPr>
                      <w:t>15</w:t>
                    </w:r>
                  </w:p>
                  <w:p w14:paraId="47F1C308" w14:textId="77777777" w:rsidR="00315678" w:rsidRPr="003A30D1" w:rsidRDefault="00315678" w:rsidP="00640212">
                    <w:pPr>
                      <w:spacing w:line="480" w:lineRule="exact"/>
                      <w:jc w:val="right"/>
                      <w:rPr>
                        <w:sz w:val="24"/>
                        <w:szCs w:val="24"/>
                      </w:rPr>
                    </w:pPr>
                    <w:r w:rsidRPr="003A30D1">
                      <w:rPr>
                        <w:sz w:val="24"/>
                        <w:szCs w:val="24"/>
                      </w:rPr>
                      <w:t>16</w:t>
                    </w:r>
                  </w:p>
                  <w:p w14:paraId="20D3DFDA" w14:textId="77777777" w:rsidR="00315678" w:rsidRPr="003A30D1" w:rsidRDefault="00315678" w:rsidP="00640212">
                    <w:pPr>
                      <w:spacing w:line="480" w:lineRule="exact"/>
                      <w:jc w:val="right"/>
                      <w:rPr>
                        <w:sz w:val="24"/>
                        <w:szCs w:val="24"/>
                      </w:rPr>
                    </w:pPr>
                    <w:r w:rsidRPr="003A30D1">
                      <w:rPr>
                        <w:sz w:val="24"/>
                        <w:szCs w:val="24"/>
                      </w:rPr>
                      <w:t>17</w:t>
                    </w:r>
                  </w:p>
                  <w:p w14:paraId="7B3F6EC8" w14:textId="77777777" w:rsidR="00315678" w:rsidRPr="003A30D1" w:rsidRDefault="00315678" w:rsidP="00640212">
                    <w:pPr>
                      <w:spacing w:line="480" w:lineRule="exact"/>
                      <w:jc w:val="right"/>
                      <w:rPr>
                        <w:sz w:val="24"/>
                        <w:szCs w:val="24"/>
                      </w:rPr>
                    </w:pPr>
                    <w:r w:rsidRPr="003A30D1">
                      <w:rPr>
                        <w:sz w:val="24"/>
                        <w:szCs w:val="24"/>
                      </w:rPr>
                      <w:t>18</w:t>
                    </w:r>
                  </w:p>
                  <w:p w14:paraId="4B89DE86" w14:textId="77777777" w:rsidR="00315678" w:rsidRPr="003A30D1" w:rsidRDefault="00315678" w:rsidP="00640212">
                    <w:pPr>
                      <w:spacing w:line="480" w:lineRule="exact"/>
                      <w:jc w:val="right"/>
                      <w:rPr>
                        <w:sz w:val="24"/>
                        <w:szCs w:val="24"/>
                      </w:rPr>
                    </w:pPr>
                    <w:r w:rsidRPr="003A30D1">
                      <w:rPr>
                        <w:sz w:val="24"/>
                        <w:szCs w:val="24"/>
                      </w:rPr>
                      <w:t>19</w:t>
                    </w:r>
                  </w:p>
                  <w:p w14:paraId="032A9BDE" w14:textId="77777777" w:rsidR="00315678" w:rsidRPr="003A30D1" w:rsidRDefault="00315678" w:rsidP="00640212">
                    <w:pPr>
                      <w:spacing w:line="480" w:lineRule="exact"/>
                      <w:jc w:val="right"/>
                      <w:rPr>
                        <w:sz w:val="24"/>
                        <w:szCs w:val="24"/>
                      </w:rPr>
                    </w:pPr>
                    <w:r w:rsidRPr="003A30D1">
                      <w:rPr>
                        <w:sz w:val="24"/>
                        <w:szCs w:val="24"/>
                      </w:rPr>
                      <w:t>20</w:t>
                    </w:r>
                  </w:p>
                  <w:p w14:paraId="14AA3751" w14:textId="77777777" w:rsidR="00315678" w:rsidRPr="003A30D1" w:rsidRDefault="00315678" w:rsidP="00640212">
                    <w:pPr>
                      <w:spacing w:line="480" w:lineRule="exact"/>
                      <w:jc w:val="right"/>
                      <w:rPr>
                        <w:sz w:val="24"/>
                        <w:szCs w:val="24"/>
                      </w:rPr>
                    </w:pPr>
                    <w:r w:rsidRPr="003A30D1">
                      <w:rPr>
                        <w:sz w:val="24"/>
                        <w:szCs w:val="24"/>
                      </w:rPr>
                      <w:t>21</w:t>
                    </w:r>
                  </w:p>
                  <w:p w14:paraId="6118E396" w14:textId="77777777" w:rsidR="00315678" w:rsidRPr="003A30D1" w:rsidRDefault="00315678" w:rsidP="00640212">
                    <w:pPr>
                      <w:spacing w:line="480" w:lineRule="exact"/>
                      <w:jc w:val="right"/>
                      <w:rPr>
                        <w:sz w:val="24"/>
                        <w:szCs w:val="24"/>
                      </w:rPr>
                    </w:pPr>
                    <w:r w:rsidRPr="003A30D1">
                      <w:rPr>
                        <w:sz w:val="24"/>
                        <w:szCs w:val="24"/>
                      </w:rPr>
                      <w:t>22</w:t>
                    </w:r>
                  </w:p>
                  <w:p w14:paraId="12DFD513" w14:textId="77777777" w:rsidR="00315678" w:rsidRPr="003A30D1" w:rsidRDefault="00315678" w:rsidP="00640212">
                    <w:pPr>
                      <w:spacing w:line="480" w:lineRule="exact"/>
                      <w:jc w:val="right"/>
                      <w:rPr>
                        <w:sz w:val="24"/>
                        <w:szCs w:val="24"/>
                      </w:rPr>
                    </w:pPr>
                    <w:r w:rsidRPr="003A30D1">
                      <w:rPr>
                        <w:sz w:val="24"/>
                        <w:szCs w:val="24"/>
                      </w:rPr>
                      <w:t>23</w:t>
                    </w:r>
                  </w:p>
                  <w:p w14:paraId="2FFDFCBD" w14:textId="77777777" w:rsidR="00315678" w:rsidRPr="003A30D1" w:rsidRDefault="00315678" w:rsidP="00640212">
                    <w:pPr>
                      <w:spacing w:line="480" w:lineRule="exact"/>
                      <w:jc w:val="right"/>
                      <w:rPr>
                        <w:sz w:val="24"/>
                        <w:szCs w:val="24"/>
                      </w:rPr>
                    </w:pPr>
                    <w:r w:rsidRPr="003A30D1">
                      <w:rPr>
                        <w:sz w:val="24"/>
                        <w:szCs w:val="24"/>
                      </w:rPr>
                      <w:t>24</w:t>
                    </w:r>
                  </w:p>
                  <w:p w14:paraId="3DD5B966" w14:textId="77777777" w:rsidR="00315678" w:rsidRPr="003A30D1" w:rsidRDefault="00315678" w:rsidP="00640212">
                    <w:pPr>
                      <w:spacing w:line="480" w:lineRule="exact"/>
                      <w:jc w:val="right"/>
                      <w:rPr>
                        <w:sz w:val="24"/>
                        <w:szCs w:val="24"/>
                      </w:rPr>
                    </w:pPr>
                    <w:r w:rsidRPr="003A30D1">
                      <w:rPr>
                        <w:sz w:val="24"/>
                        <w:szCs w:val="24"/>
                      </w:rPr>
                      <w:t>25</w:t>
                    </w:r>
                  </w:p>
                  <w:p w14:paraId="4B36569F" w14:textId="77777777" w:rsidR="00315678" w:rsidRDefault="00315678" w:rsidP="00640212">
                    <w:pPr>
                      <w:spacing w:line="480" w:lineRule="exact"/>
                      <w:jc w:val="right"/>
                      <w:rPr>
                        <w:sz w:val="24"/>
                        <w:szCs w:val="24"/>
                      </w:rPr>
                    </w:pPr>
                    <w:r w:rsidRPr="003A30D1">
                      <w:rPr>
                        <w:sz w:val="24"/>
                        <w:szCs w:val="24"/>
                      </w:rPr>
                      <w:t>26</w:t>
                    </w:r>
                  </w:p>
                  <w:p w14:paraId="7EA5E00F" w14:textId="77777777" w:rsidR="0059397E" w:rsidRDefault="0059397E" w:rsidP="00640212">
                    <w:pPr>
                      <w:spacing w:line="480" w:lineRule="exact"/>
                      <w:jc w:val="right"/>
                      <w:rPr>
                        <w:sz w:val="24"/>
                        <w:szCs w:val="24"/>
                      </w:rPr>
                    </w:pPr>
                    <w:r>
                      <w:rPr>
                        <w:sz w:val="24"/>
                        <w:szCs w:val="24"/>
                      </w:rPr>
                      <w:t>27</w:t>
                    </w:r>
                  </w:p>
                  <w:p w14:paraId="3C919889" w14:textId="77777777" w:rsidR="0059397E" w:rsidRPr="003A30D1" w:rsidRDefault="0059397E" w:rsidP="00640212">
                    <w:pPr>
                      <w:spacing w:line="480" w:lineRule="exact"/>
                      <w:jc w:val="right"/>
                      <w:rPr>
                        <w:sz w:val="24"/>
                        <w:szCs w:val="24"/>
                      </w:rPr>
                    </w:pPr>
                    <w:r>
                      <w:rPr>
                        <w:sz w:val="24"/>
                        <w:szCs w:val="24"/>
                      </w:rPr>
                      <w:t>28</w:t>
                    </w:r>
                  </w:p>
                  <w:p w14:paraId="389587A0" w14:textId="77777777" w:rsidR="00315678" w:rsidRPr="003A30D1" w:rsidRDefault="00315678" w:rsidP="0061317D">
                    <w:pPr>
                      <w:jc w:val="right"/>
                      <w:rPr>
                        <w:sz w:val="24"/>
                        <w:szCs w:val="24"/>
                      </w:rPr>
                    </w:pPr>
                  </w:p>
                </w:txbxContent>
              </v:textbox>
              <w10:wrap anchorx="margin" anchory="margin"/>
            </v:shape>
          </w:pict>
        </mc:Fallback>
      </mc:AlternateContent>
    </w:r>
    <w:r>
      <w:rPr>
        <w:noProof/>
      </w:rPr>
      <mc:AlternateContent>
        <mc:Choice Requires="wps">
          <w:drawing>
            <wp:anchor distT="0" distB="0" distL="114300" distR="114300" simplePos="0" relativeHeight="251658242" behindDoc="0" locked="0" layoutInCell="1" allowOverlap="1" wp14:anchorId="40A43D4E" wp14:editId="77D0AC0E">
              <wp:simplePos x="0" y="0"/>
              <wp:positionH relativeFrom="margin">
                <wp:posOffset>5979160</wp:posOffset>
              </wp:positionH>
              <wp:positionV relativeFrom="page">
                <wp:posOffset>0</wp:posOffset>
              </wp:positionV>
              <wp:extent cx="0" cy="10058400"/>
              <wp:effectExtent l="6985" t="9525" r="12065" b="9525"/>
              <wp:wrapNone/>
              <wp:docPr id="1338697061"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672D8D2" id="RightBorder"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0.8pt,0" to="470.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" strokeweight=".25pt">
              <w10:wrap anchorx="margin" anchory="page"/>
            </v:line>
          </w:pict>
        </mc:Fallback>
      </mc:AlternateContent>
    </w:r>
    <w:r>
      <w:rPr>
        <w:noProof/>
      </w:rPr>
      <mc:AlternateContent>
        <mc:Choice Requires="wps">
          <w:drawing>
            <wp:anchor distT="0" distB="0" distL="114300" distR="114300" simplePos="0" relativeHeight="251658241" behindDoc="0" locked="0" layoutInCell="1" allowOverlap="1" wp14:anchorId="1B65834F" wp14:editId="206B28AC">
              <wp:simplePos x="0" y="0"/>
              <wp:positionH relativeFrom="margin">
                <wp:posOffset>-91440</wp:posOffset>
              </wp:positionH>
              <wp:positionV relativeFrom="page">
                <wp:posOffset>0</wp:posOffset>
              </wp:positionV>
              <wp:extent cx="0" cy="10058400"/>
              <wp:effectExtent l="13335" t="9525" r="5715" b="9525"/>
              <wp:wrapNone/>
              <wp:docPr id="567247874"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5090B3E" id="LeftBorder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8240" behindDoc="0" locked="0" layoutInCell="1" allowOverlap="1" wp14:anchorId="4A040016" wp14:editId="16842F46">
              <wp:simplePos x="0" y="0"/>
              <wp:positionH relativeFrom="margin">
                <wp:posOffset>-45720</wp:posOffset>
              </wp:positionH>
              <wp:positionV relativeFrom="page">
                <wp:posOffset>0</wp:posOffset>
              </wp:positionV>
              <wp:extent cx="0" cy="10058400"/>
              <wp:effectExtent l="11430" t="9525" r="7620" b="9525"/>
              <wp:wrapNone/>
              <wp:docPr id="165450933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1C451F1"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8214B"/>
    <w:multiLevelType w:val="hybridMultilevel"/>
    <w:tmpl w:val="98DE0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F81848"/>
    <w:multiLevelType w:val="hybridMultilevel"/>
    <w:tmpl w:val="6F8A74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noExtraLineSpacing/>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0"/>
    <w:docVar w:name="FirstLineNum" w:val="1"/>
    <w:docVar w:name="FirstPleadingLine" w:val="1"/>
    <w:docVar w:name="Font" w:val="Times New Roman"/>
    <w:docVar w:name="FSigBlkYes" w:val="-1"/>
    <w:docVar w:name="FSignWith" w:val=" "/>
    <w:docVar w:name="FSummaryInFtr" w:val="0"/>
    <w:docVar w:name="IncludeDate" w:val="-1"/>
    <w:docVar w:name="IncludeLineNumbers" w:val="-1"/>
    <w:docVar w:name="JudgeName" w:val="0"/>
    <w:docVar w:name="LeftBorderStyle" w:val="2"/>
    <w:docVar w:name="LineNumIncByOne" w:val="-1"/>
    <w:docVar w:name="LineSpacing" w:val="2"/>
    <w:docVar w:name="LinesPerPage" w:val="26"/>
    <w:docVar w:name="PageNumsInFtr" w:val="-1"/>
    <w:docVar w:name="RightBorderStyle" w:val="1"/>
  </w:docVars>
  <w:rsids>
    <w:rsidRoot w:val="00345389"/>
    <w:rsid w:val="000062FC"/>
    <w:rsid w:val="00013F67"/>
    <w:rsid w:val="0002423F"/>
    <w:rsid w:val="0002625C"/>
    <w:rsid w:val="000274A0"/>
    <w:rsid w:val="00030FC8"/>
    <w:rsid w:val="00031AFE"/>
    <w:rsid w:val="00037715"/>
    <w:rsid w:val="000410D3"/>
    <w:rsid w:val="00047B33"/>
    <w:rsid w:val="00064128"/>
    <w:rsid w:val="00067B0F"/>
    <w:rsid w:val="00071C92"/>
    <w:rsid w:val="00074104"/>
    <w:rsid w:val="000777FB"/>
    <w:rsid w:val="00081310"/>
    <w:rsid w:val="00093DF2"/>
    <w:rsid w:val="000B325A"/>
    <w:rsid w:val="000C5A95"/>
    <w:rsid w:val="000C7A3D"/>
    <w:rsid w:val="000D19C2"/>
    <w:rsid w:val="000D343D"/>
    <w:rsid w:val="000D3DD0"/>
    <w:rsid w:val="000E35EF"/>
    <w:rsid w:val="001055CF"/>
    <w:rsid w:val="00106455"/>
    <w:rsid w:val="00115011"/>
    <w:rsid w:val="00130F02"/>
    <w:rsid w:val="001408E0"/>
    <w:rsid w:val="00143C17"/>
    <w:rsid w:val="0014635A"/>
    <w:rsid w:val="001523C5"/>
    <w:rsid w:val="001632EB"/>
    <w:rsid w:val="0016759E"/>
    <w:rsid w:val="0017076C"/>
    <w:rsid w:val="00194CB0"/>
    <w:rsid w:val="001D0BCE"/>
    <w:rsid w:val="001D64FC"/>
    <w:rsid w:val="001F1359"/>
    <w:rsid w:val="001F2E52"/>
    <w:rsid w:val="001F5A84"/>
    <w:rsid w:val="00201104"/>
    <w:rsid w:val="00206308"/>
    <w:rsid w:val="002121D8"/>
    <w:rsid w:val="00213129"/>
    <w:rsid w:val="00213BC5"/>
    <w:rsid w:val="0021607A"/>
    <w:rsid w:val="00220F2E"/>
    <w:rsid w:val="00240D48"/>
    <w:rsid w:val="00252A3C"/>
    <w:rsid w:val="00261BB0"/>
    <w:rsid w:val="00265195"/>
    <w:rsid w:val="00291D5A"/>
    <w:rsid w:val="0029560C"/>
    <w:rsid w:val="002A1E53"/>
    <w:rsid w:val="002A4E56"/>
    <w:rsid w:val="002A6E10"/>
    <w:rsid w:val="002E1638"/>
    <w:rsid w:val="002E5C70"/>
    <w:rsid w:val="002F0C1A"/>
    <w:rsid w:val="00300E40"/>
    <w:rsid w:val="00303CB5"/>
    <w:rsid w:val="003112EF"/>
    <w:rsid w:val="00315678"/>
    <w:rsid w:val="00326D29"/>
    <w:rsid w:val="00333D0A"/>
    <w:rsid w:val="00345389"/>
    <w:rsid w:val="00350A63"/>
    <w:rsid w:val="00366E3E"/>
    <w:rsid w:val="003765C3"/>
    <w:rsid w:val="00387FEE"/>
    <w:rsid w:val="003A30D1"/>
    <w:rsid w:val="003A7F2D"/>
    <w:rsid w:val="003B145D"/>
    <w:rsid w:val="003B265B"/>
    <w:rsid w:val="003B3052"/>
    <w:rsid w:val="003C3356"/>
    <w:rsid w:val="003C6198"/>
    <w:rsid w:val="003E211A"/>
    <w:rsid w:val="003F1423"/>
    <w:rsid w:val="003F714B"/>
    <w:rsid w:val="004100C4"/>
    <w:rsid w:val="0041212E"/>
    <w:rsid w:val="00420A59"/>
    <w:rsid w:val="00425F74"/>
    <w:rsid w:val="00441F5A"/>
    <w:rsid w:val="004527A0"/>
    <w:rsid w:val="00460990"/>
    <w:rsid w:val="00460D6F"/>
    <w:rsid w:val="00461205"/>
    <w:rsid w:val="00461980"/>
    <w:rsid w:val="00470E9F"/>
    <w:rsid w:val="00472440"/>
    <w:rsid w:val="00483F2A"/>
    <w:rsid w:val="00490F0B"/>
    <w:rsid w:val="004920FC"/>
    <w:rsid w:val="004A7AAC"/>
    <w:rsid w:val="004B7611"/>
    <w:rsid w:val="004C3B5F"/>
    <w:rsid w:val="004C62E0"/>
    <w:rsid w:val="004E7C1D"/>
    <w:rsid w:val="004F1C94"/>
    <w:rsid w:val="00503B8E"/>
    <w:rsid w:val="00512D02"/>
    <w:rsid w:val="005142EA"/>
    <w:rsid w:val="0051634A"/>
    <w:rsid w:val="005169DA"/>
    <w:rsid w:val="0052000C"/>
    <w:rsid w:val="00530456"/>
    <w:rsid w:val="00537F4E"/>
    <w:rsid w:val="0054248D"/>
    <w:rsid w:val="005456FB"/>
    <w:rsid w:val="00551464"/>
    <w:rsid w:val="005635D4"/>
    <w:rsid w:val="005661F9"/>
    <w:rsid w:val="00572107"/>
    <w:rsid w:val="005722A7"/>
    <w:rsid w:val="00576E3E"/>
    <w:rsid w:val="00590F67"/>
    <w:rsid w:val="00592D8B"/>
    <w:rsid w:val="0059397E"/>
    <w:rsid w:val="005A5785"/>
    <w:rsid w:val="005A71DF"/>
    <w:rsid w:val="005A78F5"/>
    <w:rsid w:val="005B5739"/>
    <w:rsid w:val="005E4439"/>
    <w:rsid w:val="005F4F9A"/>
    <w:rsid w:val="005F5900"/>
    <w:rsid w:val="005F7D4E"/>
    <w:rsid w:val="00603980"/>
    <w:rsid w:val="0061317D"/>
    <w:rsid w:val="00614E2E"/>
    <w:rsid w:val="006216F3"/>
    <w:rsid w:val="00625743"/>
    <w:rsid w:val="006348C6"/>
    <w:rsid w:val="00640212"/>
    <w:rsid w:val="006416EA"/>
    <w:rsid w:val="006510D4"/>
    <w:rsid w:val="00660AAB"/>
    <w:rsid w:val="006714F0"/>
    <w:rsid w:val="006C2C51"/>
    <w:rsid w:val="006C7794"/>
    <w:rsid w:val="006D1D02"/>
    <w:rsid w:val="006D1ED5"/>
    <w:rsid w:val="006E0C0F"/>
    <w:rsid w:val="006F21DC"/>
    <w:rsid w:val="006F55DA"/>
    <w:rsid w:val="00707C19"/>
    <w:rsid w:val="00727A44"/>
    <w:rsid w:val="00741D91"/>
    <w:rsid w:val="00746404"/>
    <w:rsid w:val="007614D3"/>
    <w:rsid w:val="00763ED6"/>
    <w:rsid w:val="007661A5"/>
    <w:rsid w:val="007816E1"/>
    <w:rsid w:val="00796684"/>
    <w:rsid w:val="007B0C6D"/>
    <w:rsid w:val="007C468D"/>
    <w:rsid w:val="007C5C95"/>
    <w:rsid w:val="007C7EFE"/>
    <w:rsid w:val="007D7F21"/>
    <w:rsid w:val="007F2379"/>
    <w:rsid w:val="00804592"/>
    <w:rsid w:val="00806B8D"/>
    <w:rsid w:val="0081111E"/>
    <w:rsid w:val="008130D5"/>
    <w:rsid w:val="00843BBA"/>
    <w:rsid w:val="0084670F"/>
    <w:rsid w:val="008479CC"/>
    <w:rsid w:val="00856088"/>
    <w:rsid w:val="00857FAE"/>
    <w:rsid w:val="008602B5"/>
    <w:rsid w:val="00877383"/>
    <w:rsid w:val="008803F0"/>
    <w:rsid w:val="00882150"/>
    <w:rsid w:val="00887E95"/>
    <w:rsid w:val="0089176F"/>
    <w:rsid w:val="008B68B9"/>
    <w:rsid w:val="008B782F"/>
    <w:rsid w:val="008C4FCD"/>
    <w:rsid w:val="008D0746"/>
    <w:rsid w:val="008E1028"/>
    <w:rsid w:val="008E75E3"/>
    <w:rsid w:val="00904466"/>
    <w:rsid w:val="00914BFE"/>
    <w:rsid w:val="00935213"/>
    <w:rsid w:val="0094301A"/>
    <w:rsid w:val="009470AB"/>
    <w:rsid w:val="0095081A"/>
    <w:rsid w:val="009857C8"/>
    <w:rsid w:val="009915CA"/>
    <w:rsid w:val="00997537"/>
    <w:rsid w:val="00997E12"/>
    <w:rsid w:val="009B6983"/>
    <w:rsid w:val="009D23E6"/>
    <w:rsid w:val="009F1C03"/>
    <w:rsid w:val="00A12F1A"/>
    <w:rsid w:val="00A14C29"/>
    <w:rsid w:val="00A16F78"/>
    <w:rsid w:val="00A245D3"/>
    <w:rsid w:val="00A26958"/>
    <w:rsid w:val="00A548DB"/>
    <w:rsid w:val="00A60BE9"/>
    <w:rsid w:val="00A6183A"/>
    <w:rsid w:val="00A6459E"/>
    <w:rsid w:val="00A666AE"/>
    <w:rsid w:val="00A700CA"/>
    <w:rsid w:val="00AA311C"/>
    <w:rsid w:val="00AA4DA0"/>
    <w:rsid w:val="00AB2D90"/>
    <w:rsid w:val="00AC6020"/>
    <w:rsid w:val="00B03029"/>
    <w:rsid w:val="00B20525"/>
    <w:rsid w:val="00B24F13"/>
    <w:rsid w:val="00B37A57"/>
    <w:rsid w:val="00B62056"/>
    <w:rsid w:val="00B76C49"/>
    <w:rsid w:val="00B87623"/>
    <w:rsid w:val="00BA6367"/>
    <w:rsid w:val="00BC55A3"/>
    <w:rsid w:val="00BD444D"/>
    <w:rsid w:val="00BE61CB"/>
    <w:rsid w:val="00BF4BD5"/>
    <w:rsid w:val="00BF6314"/>
    <w:rsid w:val="00BF6BE4"/>
    <w:rsid w:val="00C0437D"/>
    <w:rsid w:val="00C15340"/>
    <w:rsid w:val="00C171C6"/>
    <w:rsid w:val="00C26B33"/>
    <w:rsid w:val="00C26B41"/>
    <w:rsid w:val="00C329DC"/>
    <w:rsid w:val="00C82638"/>
    <w:rsid w:val="00C9210D"/>
    <w:rsid w:val="00CB0BBA"/>
    <w:rsid w:val="00CB7465"/>
    <w:rsid w:val="00CC30AE"/>
    <w:rsid w:val="00CC5732"/>
    <w:rsid w:val="00CC5A5C"/>
    <w:rsid w:val="00CD04FD"/>
    <w:rsid w:val="00CD3107"/>
    <w:rsid w:val="00CE68B0"/>
    <w:rsid w:val="00CF62DF"/>
    <w:rsid w:val="00D00D1F"/>
    <w:rsid w:val="00D051E2"/>
    <w:rsid w:val="00D12E0B"/>
    <w:rsid w:val="00D40C30"/>
    <w:rsid w:val="00D5295D"/>
    <w:rsid w:val="00D6059C"/>
    <w:rsid w:val="00D759D6"/>
    <w:rsid w:val="00D85F81"/>
    <w:rsid w:val="00D90FAE"/>
    <w:rsid w:val="00D9355E"/>
    <w:rsid w:val="00DA05F1"/>
    <w:rsid w:val="00DA5783"/>
    <w:rsid w:val="00DA69CA"/>
    <w:rsid w:val="00DA73EB"/>
    <w:rsid w:val="00DC71BD"/>
    <w:rsid w:val="00E25968"/>
    <w:rsid w:val="00E262A9"/>
    <w:rsid w:val="00E27618"/>
    <w:rsid w:val="00E3651B"/>
    <w:rsid w:val="00E474C6"/>
    <w:rsid w:val="00E5463F"/>
    <w:rsid w:val="00E70479"/>
    <w:rsid w:val="00E77D90"/>
    <w:rsid w:val="00E827B1"/>
    <w:rsid w:val="00E91EB9"/>
    <w:rsid w:val="00ED339C"/>
    <w:rsid w:val="00EE6CC5"/>
    <w:rsid w:val="00F03177"/>
    <w:rsid w:val="00F10CDC"/>
    <w:rsid w:val="00F16CB2"/>
    <w:rsid w:val="00F302F9"/>
    <w:rsid w:val="00F33A35"/>
    <w:rsid w:val="00F34C4A"/>
    <w:rsid w:val="00F41AA0"/>
    <w:rsid w:val="00F46A38"/>
    <w:rsid w:val="00F652E9"/>
    <w:rsid w:val="00F679FE"/>
    <w:rsid w:val="00F76003"/>
    <w:rsid w:val="00F903B5"/>
    <w:rsid w:val="00F91C2C"/>
    <w:rsid w:val="00F922E3"/>
    <w:rsid w:val="00F9699E"/>
    <w:rsid w:val="00FA6AD6"/>
    <w:rsid w:val="00FC0D89"/>
    <w:rsid w:val="00FD04DC"/>
    <w:rsid w:val="00FF1F6B"/>
    <w:rsid w:val="6EB91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A927F"/>
  <w15:chartTrackingRefBased/>
  <w15:docId w15:val="{6F649DB4-385F-4AD3-83AC-2199AC78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489" w:lineRule="exac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45" w:lineRule="exact"/>
    </w:pPr>
  </w:style>
  <w:style w:type="paragraph" w:customStyle="1" w:styleId="15Spacing">
    <w:name w:val="1.5 Spacing"/>
    <w:basedOn w:val="Normal"/>
    <w:pPr>
      <w:spacing w:line="367"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50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857FAE"/>
  </w:style>
  <w:style w:type="paragraph" w:styleId="BodyText">
    <w:name w:val="Body Text"/>
    <w:basedOn w:val="Normal"/>
    <w:rsid w:val="00F33A35"/>
    <w:pPr>
      <w:widowControl w:val="0"/>
      <w:spacing w:line="480" w:lineRule="exact"/>
      <w:ind w:firstLine="720"/>
      <w:jc w:val="both"/>
    </w:pPr>
    <w:rPr>
      <w:sz w:val="24"/>
    </w:rPr>
  </w:style>
  <w:style w:type="paragraph" w:customStyle="1" w:styleId="ReportBodyText">
    <w:name w:val="ReportBodyText"/>
    <w:basedOn w:val="Normal"/>
    <w:rsid w:val="00F33A35"/>
    <w:pPr>
      <w:widowControl w:val="0"/>
      <w:autoSpaceDE w:val="0"/>
      <w:autoSpaceDN w:val="0"/>
      <w:adjustRightInd w:val="0"/>
      <w:spacing w:line="240" w:lineRule="auto"/>
      <w:jc w:val="both"/>
    </w:pPr>
    <w:rPr>
      <w:rFonts w:ascii="Century Gothic" w:hAnsi="Century Gothic" w:cs="TimesNewRomanPSMT"/>
      <w:sz w:val="24"/>
      <w:szCs w:val="24"/>
      <w:lang w:bidi="en-US"/>
    </w:rPr>
  </w:style>
  <w:style w:type="character" w:styleId="Hyperlink">
    <w:name w:val="Hyperlink"/>
    <w:uiPriority w:val="99"/>
    <w:unhideWhenUsed/>
    <w:rsid w:val="00D6059C"/>
    <w:rPr>
      <w:color w:val="0000FF"/>
      <w:u w:val="single"/>
    </w:rPr>
  </w:style>
  <w:style w:type="paragraph" w:styleId="Revision">
    <w:name w:val="Revision"/>
    <w:hidden/>
    <w:uiPriority w:val="99"/>
    <w:semiHidden/>
    <w:rsid w:val="00D40C30"/>
  </w:style>
  <w:style w:type="character" w:styleId="UnresolvedMention">
    <w:name w:val="Unresolved Mention"/>
    <w:uiPriority w:val="99"/>
    <w:semiHidden/>
    <w:unhideWhenUsed/>
    <w:rsid w:val="0052000C"/>
    <w:rPr>
      <w:color w:val="605E5C"/>
      <w:shd w:val="clear" w:color="auto" w:fill="E1DFDD"/>
    </w:rPr>
  </w:style>
  <w:style w:type="paragraph" w:styleId="NoSpacing">
    <w:name w:val="No Spacing"/>
    <w:uiPriority w:val="1"/>
    <w:qFormat/>
    <w:rsid w:val="00F903B5"/>
    <w:rPr>
      <w:rFonts w:ascii="Courier New" w:hAnsi="Courier New"/>
      <w:sz w:val="18"/>
    </w:rPr>
  </w:style>
  <w:style w:type="character" w:styleId="CommentReference">
    <w:name w:val="annotation reference"/>
    <w:uiPriority w:val="99"/>
    <w:semiHidden/>
    <w:unhideWhenUsed/>
    <w:rsid w:val="00CB0BBA"/>
    <w:rPr>
      <w:sz w:val="16"/>
      <w:szCs w:val="16"/>
    </w:rPr>
  </w:style>
  <w:style w:type="paragraph" w:styleId="CommentText">
    <w:name w:val="annotation text"/>
    <w:basedOn w:val="Normal"/>
    <w:link w:val="CommentTextChar"/>
    <w:uiPriority w:val="99"/>
    <w:unhideWhenUsed/>
    <w:rsid w:val="00CB0BBA"/>
  </w:style>
  <w:style w:type="character" w:customStyle="1" w:styleId="CommentTextChar">
    <w:name w:val="Comment Text Char"/>
    <w:basedOn w:val="DefaultParagraphFont"/>
    <w:link w:val="CommentText"/>
    <w:uiPriority w:val="99"/>
    <w:rsid w:val="00CB0BBA"/>
  </w:style>
  <w:style w:type="paragraph" w:styleId="CommentSubject">
    <w:name w:val="annotation subject"/>
    <w:basedOn w:val="CommentText"/>
    <w:next w:val="CommentText"/>
    <w:link w:val="CommentSubjectChar"/>
    <w:uiPriority w:val="99"/>
    <w:semiHidden/>
    <w:unhideWhenUsed/>
    <w:rsid w:val="00CB0BBA"/>
    <w:rPr>
      <w:b/>
      <w:bCs/>
    </w:rPr>
  </w:style>
  <w:style w:type="character" w:customStyle="1" w:styleId="CommentSubjectChar">
    <w:name w:val="Comment Subject Char"/>
    <w:link w:val="CommentSubject"/>
    <w:uiPriority w:val="99"/>
    <w:semiHidden/>
    <w:rsid w:val="00CB0BBA"/>
    <w:rPr>
      <w:b/>
      <w:bCs/>
    </w:rPr>
  </w:style>
  <w:style w:type="character" w:styleId="Mention">
    <w:name w:val="Mention"/>
    <w:basedOn w:val="DefaultParagraphFont"/>
    <w:uiPriority w:val="99"/>
    <w:unhideWhenUsed/>
    <w:rsid w:val="008602B5"/>
    <w:rPr>
      <w:color w:val="2B579A"/>
      <w:shd w:val="clear" w:color="auto" w:fill="E1DFDD"/>
    </w:rPr>
  </w:style>
  <w:style w:type="character" w:styleId="FollowedHyperlink">
    <w:name w:val="FollowedHyperlink"/>
    <w:basedOn w:val="DefaultParagraphFont"/>
    <w:uiPriority w:val="99"/>
    <w:semiHidden/>
    <w:unhideWhenUsed/>
    <w:rsid w:val="007C5C95"/>
    <w:rPr>
      <w:color w:val="96607D" w:themeColor="followedHyperlink"/>
      <w:u w:val="single"/>
    </w:rPr>
  </w:style>
  <w:style w:type="character" w:styleId="Strong">
    <w:name w:val="Strong"/>
    <w:basedOn w:val="DefaultParagraphFont"/>
    <w:uiPriority w:val="22"/>
    <w:qFormat/>
    <w:rsid w:val="005721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566571">
      <w:bodyDiv w:val="1"/>
      <w:marLeft w:val="0"/>
      <w:marRight w:val="0"/>
      <w:marTop w:val="0"/>
      <w:marBottom w:val="0"/>
      <w:divBdr>
        <w:top w:val="none" w:sz="0" w:space="0" w:color="auto"/>
        <w:left w:val="none" w:sz="0" w:space="0" w:color="auto"/>
        <w:bottom w:val="none" w:sz="0" w:space="0" w:color="auto"/>
        <w:right w:val="none" w:sz="0" w:space="0" w:color="auto"/>
      </w:divBdr>
      <w:divsChild>
        <w:div w:id="869873418">
          <w:marLeft w:val="0"/>
          <w:marRight w:val="0"/>
          <w:marTop w:val="0"/>
          <w:marBottom w:val="0"/>
          <w:divBdr>
            <w:top w:val="none" w:sz="0" w:space="0" w:color="auto"/>
            <w:left w:val="none" w:sz="0" w:space="0" w:color="auto"/>
            <w:bottom w:val="none" w:sz="0" w:space="0" w:color="auto"/>
            <w:right w:val="none" w:sz="0" w:space="0" w:color="auto"/>
          </w:divBdr>
        </w:div>
        <w:div w:id="59865504">
          <w:marLeft w:val="0"/>
          <w:marRight w:val="0"/>
          <w:marTop w:val="0"/>
          <w:marBottom w:val="0"/>
          <w:divBdr>
            <w:top w:val="none" w:sz="0" w:space="0" w:color="auto"/>
            <w:left w:val="none" w:sz="0" w:space="0" w:color="auto"/>
            <w:bottom w:val="none" w:sz="0" w:space="0" w:color="auto"/>
            <w:right w:val="none" w:sz="0" w:space="0" w:color="auto"/>
          </w:divBdr>
        </w:div>
        <w:div w:id="781268598">
          <w:marLeft w:val="0"/>
          <w:marRight w:val="0"/>
          <w:marTop w:val="0"/>
          <w:marBottom w:val="0"/>
          <w:divBdr>
            <w:top w:val="none" w:sz="0" w:space="0" w:color="auto"/>
            <w:left w:val="none" w:sz="0" w:space="0" w:color="auto"/>
            <w:bottom w:val="none" w:sz="0" w:space="0" w:color="auto"/>
            <w:right w:val="none" w:sz="0" w:space="0" w:color="auto"/>
          </w:divBdr>
        </w:div>
        <w:div w:id="1626352957">
          <w:marLeft w:val="0"/>
          <w:marRight w:val="0"/>
          <w:marTop w:val="0"/>
          <w:marBottom w:val="0"/>
          <w:divBdr>
            <w:top w:val="none" w:sz="0" w:space="0" w:color="auto"/>
            <w:left w:val="none" w:sz="0" w:space="0" w:color="auto"/>
            <w:bottom w:val="none" w:sz="0" w:space="0" w:color="auto"/>
            <w:right w:val="none" w:sz="0" w:space="0" w:color="auto"/>
          </w:divBdr>
        </w:div>
        <w:div w:id="365645728">
          <w:marLeft w:val="0"/>
          <w:marRight w:val="0"/>
          <w:marTop w:val="0"/>
          <w:marBottom w:val="0"/>
          <w:divBdr>
            <w:top w:val="none" w:sz="0" w:space="0" w:color="auto"/>
            <w:left w:val="none" w:sz="0" w:space="0" w:color="auto"/>
            <w:bottom w:val="none" w:sz="0" w:space="0" w:color="auto"/>
            <w:right w:val="none" w:sz="0" w:space="0" w:color="auto"/>
          </w:divBdr>
        </w:div>
        <w:div w:id="1588684804">
          <w:marLeft w:val="0"/>
          <w:marRight w:val="0"/>
          <w:marTop w:val="0"/>
          <w:marBottom w:val="0"/>
          <w:divBdr>
            <w:top w:val="none" w:sz="0" w:space="0" w:color="auto"/>
            <w:left w:val="none" w:sz="0" w:space="0" w:color="auto"/>
            <w:bottom w:val="none" w:sz="0" w:space="0" w:color="auto"/>
            <w:right w:val="none" w:sz="0" w:space="0" w:color="auto"/>
          </w:divBdr>
        </w:div>
      </w:divsChild>
    </w:div>
    <w:div w:id="1382941319">
      <w:bodyDiv w:val="1"/>
      <w:marLeft w:val="0"/>
      <w:marRight w:val="0"/>
      <w:marTop w:val="0"/>
      <w:marBottom w:val="0"/>
      <w:divBdr>
        <w:top w:val="none" w:sz="0" w:space="0" w:color="auto"/>
        <w:left w:val="none" w:sz="0" w:space="0" w:color="auto"/>
        <w:bottom w:val="none" w:sz="0" w:space="0" w:color="auto"/>
        <w:right w:val="none" w:sz="0" w:space="0" w:color="auto"/>
      </w:divBdr>
    </w:div>
    <w:div w:id="1624582165">
      <w:bodyDiv w:val="1"/>
      <w:marLeft w:val="0"/>
      <w:marRight w:val="0"/>
      <w:marTop w:val="0"/>
      <w:marBottom w:val="0"/>
      <w:divBdr>
        <w:top w:val="none" w:sz="0" w:space="0" w:color="auto"/>
        <w:left w:val="none" w:sz="0" w:space="0" w:color="auto"/>
        <w:bottom w:val="none" w:sz="0" w:space="0" w:color="auto"/>
        <w:right w:val="none" w:sz="0" w:space="0" w:color="auto"/>
      </w:divBdr>
      <w:divsChild>
        <w:div w:id="1331329386">
          <w:marLeft w:val="0"/>
          <w:marRight w:val="0"/>
          <w:marTop w:val="0"/>
          <w:marBottom w:val="0"/>
          <w:divBdr>
            <w:top w:val="none" w:sz="0" w:space="0" w:color="auto"/>
            <w:left w:val="none" w:sz="0" w:space="0" w:color="auto"/>
            <w:bottom w:val="none" w:sz="0" w:space="0" w:color="auto"/>
            <w:right w:val="none" w:sz="0" w:space="0" w:color="auto"/>
          </w:divBdr>
        </w:div>
        <w:div w:id="1916283174">
          <w:marLeft w:val="0"/>
          <w:marRight w:val="0"/>
          <w:marTop w:val="0"/>
          <w:marBottom w:val="0"/>
          <w:divBdr>
            <w:top w:val="none" w:sz="0" w:space="0" w:color="auto"/>
            <w:left w:val="none" w:sz="0" w:space="0" w:color="auto"/>
            <w:bottom w:val="none" w:sz="0" w:space="0" w:color="auto"/>
            <w:right w:val="none" w:sz="0" w:space="0" w:color="auto"/>
          </w:divBdr>
        </w:div>
        <w:div w:id="856845102">
          <w:marLeft w:val="0"/>
          <w:marRight w:val="0"/>
          <w:marTop w:val="0"/>
          <w:marBottom w:val="0"/>
          <w:divBdr>
            <w:top w:val="none" w:sz="0" w:space="0" w:color="auto"/>
            <w:left w:val="none" w:sz="0" w:space="0" w:color="auto"/>
            <w:bottom w:val="none" w:sz="0" w:space="0" w:color="auto"/>
            <w:right w:val="none" w:sz="0" w:space="0" w:color="auto"/>
          </w:divBdr>
        </w:div>
        <w:div w:id="1790515739">
          <w:marLeft w:val="0"/>
          <w:marRight w:val="0"/>
          <w:marTop w:val="0"/>
          <w:marBottom w:val="0"/>
          <w:divBdr>
            <w:top w:val="none" w:sz="0" w:space="0" w:color="auto"/>
            <w:left w:val="none" w:sz="0" w:space="0" w:color="auto"/>
            <w:bottom w:val="none" w:sz="0" w:space="0" w:color="auto"/>
            <w:right w:val="none" w:sz="0" w:space="0" w:color="auto"/>
          </w:divBdr>
        </w:div>
        <w:div w:id="296690461">
          <w:marLeft w:val="0"/>
          <w:marRight w:val="0"/>
          <w:marTop w:val="0"/>
          <w:marBottom w:val="0"/>
          <w:divBdr>
            <w:top w:val="none" w:sz="0" w:space="0" w:color="auto"/>
            <w:left w:val="none" w:sz="0" w:space="0" w:color="auto"/>
            <w:bottom w:val="none" w:sz="0" w:space="0" w:color="auto"/>
            <w:right w:val="none" w:sz="0" w:space="0" w:color="auto"/>
          </w:divBdr>
        </w:div>
        <w:div w:id="801075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exteraenergyresources.com/eloy-valley-solar.html" TargetMode="External"/><Relationship Id="rId18" Type="http://schemas.openxmlformats.org/officeDocument/2006/relationships/hyperlink" Target="mailto:admin@glennie-reporting.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nexteraenergyresources.com/eloy-valley-solar.html" TargetMode="External"/><Relationship Id="rId17" Type="http://schemas.openxmlformats.org/officeDocument/2006/relationships/hyperlink" Target="mailto:jeff@jeffcrockettlaw.com" TargetMode="External"/><Relationship Id="rId2" Type="http://schemas.openxmlformats.org/officeDocument/2006/relationships/customXml" Target="../customXml/item2.xml"/><Relationship Id="rId16" Type="http://schemas.openxmlformats.org/officeDocument/2006/relationships/hyperlink" Target="mailto:utildivservicebyemail@azcc.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zcc.gov/arizona-power-plant/hearings-and-meetings" TargetMode="External"/><Relationship Id="rId5" Type="http://schemas.openxmlformats.org/officeDocument/2006/relationships/styles" Target="styles.xml"/><Relationship Id="rId15" Type="http://schemas.openxmlformats.org/officeDocument/2006/relationships/hyperlink" Target="mailto:legal@azcc.gov" TargetMode="External"/><Relationship Id="rId23" Type="http://schemas.openxmlformats.org/officeDocument/2006/relationships/theme" Target="theme/theme1.xml"/><Relationship Id="rId10" Type="http://schemas.openxmlformats.org/officeDocument/2006/relationships/hyperlink" Target="https://www.nexteraenergyresources.com/eloy-valley-solar.html" TargetMode="External"/><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paine\application%20data\microsoft\templates\Legal%20Pleadings\CPA_SCTMA_26LINE_P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73639E146114BB47E1EC642147B8C" ma:contentTypeVersion="23" ma:contentTypeDescription="Create a new document." ma:contentTypeScope="" ma:versionID="99f0d1dd9f9b44f461d66896c322a10a">
  <xsd:schema xmlns:xsd="http://www.w3.org/2001/XMLSchema" xmlns:xs="http://www.w3.org/2001/XMLSchema" xmlns:p="http://schemas.microsoft.com/office/2006/metadata/properties" xmlns:ns1="http://schemas.microsoft.com/sharepoint/v3" xmlns:ns2="ef26df85-fcbd-4581-baa5-0926ca43ece6" xmlns:ns3="6e341da8-72b7-48c6-9347-9a1322f72e3e" targetNamespace="http://schemas.microsoft.com/office/2006/metadata/properties" ma:root="true" ma:fieldsID="97827d5ab205b7b4678e6354b8b589e9" ns1:_="" ns2:_="" ns3:_="">
    <xsd:import namespace="http://schemas.microsoft.com/sharepoint/v3"/>
    <xsd:import namespace="ef26df85-fcbd-4581-baa5-0926ca43ece6"/>
    <xsd:import namespace="6e341da8-72b7-48c6-9347-9a1322f72e3e"/>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6df85-fcbd-4581-baa5-0926ca43ec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379444-718f-4044-93bd-bdc834bc63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41da8-72b7-48c6-9347-9a1322f72e3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3753f39-31a9-4cf3-838a-92f0bee96b45}" ma:internalName="TaxCatchAll" ma:showField="CatchAllData" ma:web="6e341da8-72b7-48c6-9347-9a1322f7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341da8-72b7-48c6-9347-9a1322f72e3e" xsi:nil="true"/>
    <lcf76f155ced4ddcb4097134ff3c332f xmlns="ef26df85-fcbd-4581-baa5-0926ca43ece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80F53-BEE7-42FE-9808-A5E6AD80D3FE}"/>
</file>

<file path=customXml/itemProps2.xml><?xml version="1.0" encoding="utf-8"?>
<ds:datastoreItem xmlns:ds="http://schemas.openxmlformats.org/officeDocument/2006/customXml" ds:itemID="{9B25474A-D737-4AAA-81EA-3AC3C09170B6}">
  <ds:schemaRefs>
    <ds:schemaRef ds:uri="838399ed-625a-426d-8cf0-dd1a0c131073"/>
    <ds:schemaRef ds:uri="http://purl.org/dc/elements/1.1/"/>
    <ds:schemaRef ds:uri="http://schemas.microsoft.com/office/infopath/2007/PartnerControls"/>
    <ds:schemaRef ds:uri="ba8c6bcd-8c08-4132-9178-2439a725a16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BE2E29A-BA3F-43FF-BCF1-3975522A8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CPA_SCTMA_26LINE_PLD</Template>
  <TotalTime>6</TotalTime>
  <Pages>6</Pages>
  <Words>1222</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Pleading Wizard</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AGO</dc:creator>
  <cp:keywords/>
  <dc:description/>
  <cp:lastModifiedBy>Brewer, Tod</cp:lastModifiedBy>
  <cp:revision>5</cp:revision>
  <cp:lastPrinted>2024-09-05T22:54:00Z</cp:lastPrinted>
  <dcterms:created xsi:type="dcterms:W3CDTF">2025-12-08T15:58:00Z</dcterms:created>
  <dcterms:modified xsi:type="dcterms:W3CDTF">2025-12-08T16:44:00Z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2001011800</vt:i4>
  </property>
  <property fmtid="{D5CDD505-2E9C-101B-9397-08002B2CF9AE}" pid="4" name="LCID">
    <vt:i4>1033</vt:i4>
  </property>
  <property fmtid="{D5CDD505-2E9C-101B-9397-08002B2CF9AE}" pid="5" name="MediaServiceImageTags">
    <vt:lpwstr/>
  </property>
  <property fmtid="{D5CDD505-2E9C-101B-9397-08002B2CF9AE}" pid="6" name="GrammarlyDocumentId">
    <vt:lpwstr>432e7ad2-f414-4af3-b40b-303a81dc9a39</vt:lpwstr>
  </property>
  <property fmtid="{D5CDD505-2E9C-101B-9397-08002B2CF9AE}" pid="7" name="ContentTypeId">
    <vt:lpwstr>0x0101008A273639E146114BB47E1EC642147B8C</vt:lpwstr>
  </property>
</Properties>
</file>